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F58C" w14:textId="77777777" w:rsidR="002D7E19" w:rsidRDefault="002D7E19" w:rsidP="007D79AB">
      <w:pPr>
        <w:rPr>
          <w:rFonts w:ascii="Arial" w:hAnsi="Arial" w:cs="Arial"/>
        </w:rPr>
      </w:pPr>
    </w:p>
    <w:p w14:paraId="5842F7A4" w14:textId="77777777" w:rsidR="00F632BA" w:rsidRPr="003E6B91" w:rsidRDefault="002D7E19" w:rsidP="0076132C">
      <w:pPr>
        <w:pStyle w:val="Heading1"/>
        <w:rPr>
          <w:rFonts w:ascii="Times New Roman" w:hAnsi="Times New Roman" w:cs="Times New Roman"/>
          <w:color w:val="auto"/>
        </w:rPr>
      </w:pPr>
      <w:r w:rsidRPr="003E6B91">
        <w:rPr>
          <w:rFonts w:ascii="Times New Roman" w:hAnsi="Times New Roman" w:cs="Times New Roman"/>
          <w:color w:val="auto"/>
        </w:rPr>
        <w:t>SAMPLE ADMINISTRATIVE FORM</w:t>
      </w:r>
    </w:p>
    <w:p w14:paraId="1C232B1E" w14:textId="77777777" w:rsidR="00E84595" w:rsidRPr="003E6B91" w:rsidRDefault="00E84595" w:rsidP="0076132C">
      <w:pPr>
        <w:pStyle w:val="Heading2"/>
        <w:rPr>
          <w:rFonts w:ascii="Times New Roman" w:hAnsi="Times New Roman" w:cs="Times New Roman"/>
          <w:color w:val="auto"/>
        </w:rPr>
      </w:pPr>
      <w:r w:rsidRPr="003E6B91">
        <w:rPr>
          <w:rFonts w:ascii="Times New Roman" w:hAnsi="Times New Roman" w:cs="Times New Roman"/>
          <w:color w:val="auto"/>
        </w:rPr>
        <w:t>ADMINISTRATOR JOB DESCRIPTION</w:t>
      </w:r>
    </w:p>
    <w:p w14:paraId="0C39DDE4" w14:textId="77777777" w:rsidR="00E84595" w:rsidRPr="003E6B91" w:rsidRDefault="004D250B" w:rsidP="0076132C">
      <w:pPr>
        <w:rPr>
          <w:rFonts w:ascii="Times New Roman" w:hAnsi="Times New Roman" w:cs="Times New Roman"/>
          <w:color w:val="auto"/>
        </w:rPr>
      </w:pPr>
      <w:r w:rsidRPr="003E6B91">
        <w:rPr>
          <w:rFonts w:ascii="Times New Roman" w:hAnsi="Times New Roman" w:cs="Times New Roman"/>
          <w:color w:val="auto"/>
          <w:szCs w:val="20"/>
        </w:rPr>
        <w:t>I.</w:t>
      </w:r>
      <w:r w:rsidR="00E84595" w:rsidRPr="003E6B91">
        <w:rPr>
          <w:rFonts w:ascii="Times New Roman" w:hAnsi="Times New Roman" w:cs="Times New Roman"/>
          <w:color w:val="auto"/>
          <w:sz w:val="28"/>
        </w:rPr>
        <w:tab/>
      </w:r>
      <w:r w:rsidR="00E84595" w:rsidRPr="003E6B91">
        <w:rPr>
          <w:rFonts w:ascii="Times New Roman" w:hAnsi="Times New Roman" w:cs="Times New Roman"/>
          <w:color w:val="auto"/>
        </w:rPr>
        <w:t>Summary</w:t>
      </w:r>
    </w:p>
    <w:p w14:paraId="23022BF4" w14:textId="77777777" w:rsidR="004D250B" w:rsidRPr="003E6B91" w:rsidRDefault="004D250B" w:rsidP="0076132C">
      <w:pPr>
        <w:rPr>
          <w:rFonts w:ascii="Times New Roman" w:eastAsia="Calibri" w:hAnsi="Times New Roman" w:cs="Times New Roman"/>
          <w:color w:val="auto"/>
        </w:rPr>
      </w:pPr>
    </w:p>
    <w:p w14:paraId="255CE4FE" w14:textId="77777777" w:rsidR="00E84595" w:rsidRPr="003E6B91" w:rsidRDefault="00E84595" w:rsidP="0076132C">
      <w:pPr>
        <w:rPr>
          <w:rFonts w:ascii="Times New Roman" w:eastAsia="Calibri" w:hAnsi="Times New Roman" w:cs="Times New Roman"/>
          <w:color w:val="auto"/>
        </w:rPr>
      </w:pPr>
      <w:r w:rsidRPr="003E6B91">
        <w:rPr>
          <w:rFonts w:ascii="Times New Roman" w:eastAsia="Calibri" w:hAnsi="Times New Roman" w:cs="Times New Roman"/>
          <w:color w:val="auto"/>
        </w:rPr>
        <w:t>The administrator, who is an experienced, executive level manager, has the day-to-day and general responsibility for all support functions and staff personnel of the firm, as detailed later in this description.  In recognition of the importance of the position, the administrator is expected to creatively and continuously define and redefine the scope of the position by searching for new areas to be improved upon (rather than simply reacting to problems as they arise)</w:t>
      </w:r>
      <w:r w:rsidR="003C0952" w:rsidRPr="003E6B91">
        <w:rPr>
          <w:rFonts w:ascii="Times New Roman" w:eastAsia="Calibri" w:hAnsi="Times New Roman" w:cs="Times New Roman"/>
          <w:color w:val="auto"/>
        </w:rPr>
        <w:t>.</w:t>
      </w:r>
    </w:p>
    <w:p w14:paraId="77C9A456" w14:textId="77777777" w:rsidR="003C0952" w:rsidRPr="003E6B91" w:rsidRDefault="003C0952" w:rsidP="0076132C">
      <w:pPr>
        <w:rPr>
          <w:rFonts w:ascii="Times New Roman" w:eastAsia="Calibri" w:hAnsi="Times New Roman" w:cs="Times New Roman"/>
          <w:color w:val="auto"/>
        </w:rPr>
      </w:pPr>
    </w:p>
    <w:p w14:paraId="0DB25CB3" w14:textId="77777777" w:rsidR="00E84595" w:rsidRPr="003E6B91" w:rsidRDefault="00E84595" w:rsidP="0076132C">
      <w:pPr>
        <w:rPr>
          <w:rFonts w:ascii="Times New Roman" w:hAnsi="Times New Roman" w:cs="Times New Roman"/>
          <w:color w:val="auto"/>
        </w:rPr>
      </w:pPr>
      <w:r w:rsidRPr="003E6B91">
        <w:rPr>
          <w:rFonts w:ascii="Times New Roman" w:hAnsi="Times New Roman" w:cs="Times New Roman"/>
          <w:color w:val="auto"/>
        </w:rPr>
        <w:t>II.</w:t>
      </w:r>
      <w:r w:rsidRPr="003E6B91">
        <w:rPr>
          <w:rFonts w:ascii="Times New Roman" w:hAnsi="Times New Roman" w:cs="Times New Roman"/>
          <w:color w:val="auto"/>
        </w:rPr>
        <w:tab/>
        <w:t>Reporting</w:t>
      </w:r>
    </w:p>
    <w:p w14:paraId="0E9AF069" w14:textId="77777777" w:rsidR="004D250B" w:rsidRPr="003E6B91" w:rsidRDefault="004D250B" w:rsidP="0076132C">
      <w:pPr>
        <w:rPr>
          <w:rFonts w:ascii="Times New Roman" w:eastAsia="Calibri" w:hAnsi="Times New Roman" w:cs="Times New Roman"/>
          <w:color w:val="auto"/>
        </w:rPr>
      </w:pPr>
    </w:p>
    <w:p w14:paraId="69059427" w14:textId="77777777" w:rsidR="00E84595" w:rsidRPr="003E6B91" w:rsidRDefault="00E84595" w:rsidP="0076132C">
      <w:pPr>
        <w:rPr>
          <w:rFonts w:ascii="Times New Roman" w:eastAsia="Calibri" w:hAnsi="Times New Roman" w:cs="Times New Roman"/>
          <w:color w:val="auto"/>
        </w:rPr>
      </w:pPr>
      <w:r w:rsidRPr="003E6B91">
        <w:rPr>
          <w:rFonts w:ascii="Times New Roman" w:eastAsia="Calibri" w:hAnsi="Times New Roman" w:cs="Times New Roman"/>
          <w:color w:val="auto"/>
        </w:rPr>
        <w:t>The administrator shall report directly to and be responsible to the executive committee and the managing partner, although in appropriate instances he</w:t>
      </w:r>
      <w:r w:rsidR="006C18D0" w:rsidRPr="003E6B91">
        <w:rPr>
          <w:rFonts w:ascii="Times New Roman" w:eastAsia="Calibri" w:hAnsi="Times New Roman" w:cs="Times New Roman"/>
          <w:color w:val="auto"/>
        </w:rPr>
        <w:t>/</w:t>
      </w:r>
      <w:r w:rsidRPr="003E6B91">
        <w:rPr>
          <w:rFonts w:ascii="Times New Roman" w:eastAsia="Calibri" w:hAnsi="Times New Roman" w:cs="Times New Roman"/>
          <w:color w:val="auto"/>
        </w:rPr>
        <w:t>she may perform assignments for special committees of the firm.</w:t>
      </w:r>
    </w:p>
    <w:p w14:paraId="16119C39" w14:textId="77777777" w:rsidR="003C0952" w:rsidRPr="003E6B91" w:rsidRDefault="003C0952" w:rsidP="0076132C">
      <w:pPr>
        <w:rPr>
          <w:rFonts w:ascii="Times New Roman" w:eastAsia="Calibri" w:hAnsi="Times New Roman" w:cs="Times New Roman"/>
          <w:color w:val="auto"/>
        </w:rPr>
      </w:pPr>
    </w:p>
    <w:p w14:paraId="3CA2FA71" w14:textId="77777777" w:rsidR="00E84595" w:rsidRPr="003E6B91" w:rsidRDefault="00E84595" w:rsidP="0076132C">
      <w:pPr>
        <w:rPr>
          <w:rFonts w:ascii="Times New Roman" w:hAnsi="Times New Roman" w:cs="Times New Roman"/>
          <w:color w:val="auto"/>
        </w:rPr>
      </w:pPr>
      <w:r w:rsidRPr="003E6B91">
        <w:rPr>
          <w:rFonts w:ascii="Times New Roman" w:hAnsi="Times New Roman" w:cs="Times New Roman"/>
          <w:color w:val="auto"/>
        </w:rPr>
        <w:t>III.</w:t>
      </w:r>
      <w:r w:rsidRPr="003E6B91">
        <w:rPr>
          <w:rFonts w:ascii="Times New Roman" w:hAnsi="Times New Roman" w:cs="Times New Roman"/>
          <w:color w:val="auto"/>
        </w:rPr>
        <w:tab/>
        <w:t>General Requirements</w:t>
      </w:r>
    </w:p>
    <w:p w14:paraId="536EA2AE" w14:textId="77777777" w:rsidR="004D250B" w:rsidRPr="003E6B91" w:rsidRDefault="004D250B" w:rsidP="0076132C">
      <w:pPr>
        <w:rPr>
          <w:rFonts w:ascii="Times New Roman" w:hAnsi="Times New Roman" w:cs="Times New Roman"/>
          <w:color w:val="auto"/>
        </w:rPr>
      </w:pPr>
    </w:p>
    <w:p w14:paraId="5663E10D" w14:textId="77777777" w:rsidR="00E84595" w:rsidRPr="003E6B91" w:rsidRDefault="00E84595" w:rsidP="009113B8">
      <w:pPr>
        <w:pStyle w:val="ListParagraph"/>
        <w:numPr>
          <w:ilvl w:val="0"/>
          <w:numId w:val="1"/>
        </w:numPr>
        <w:rPr>
          <w:rFonts w:ascii="Times New Roman" w:eastAsia="Calibri" w:hAnsi="Times New Roman" w:cs="Times New Roman"/>
          <w:color w:val="auto"/>
        </w:rPr>
      </w:pPr>
      <w:r w:rsidRPr="003E6B91">
        <w:rPr>
          <w:rFonts w:ascii="Times New Roman" w:eastAsia="Calibri" w:hAnsi="Times New Roman" w:cs="Times New Roman"/>
          <w:color w:val="auto"/>
        </w:rPr>
        <w:t>Financial background</w:t>
      </w:r>
    </w:p>
    <w:p w14:paraId="50BD8285" w14:textId="77777777" w:rsidR="009113B8" w:rsidRPr="003E6B91" w:rsidRDefault="009113B8" w:rsidP="009113B8">
      <w:pPr>
        <w:ind w:left="720"/>
        <w:rPr>
          <w:rFonts w:ascii="Times New Roman" w:eastAsia="Calibri" w:hAnsi="Times New Roman" w:cs="Times New Roman"/>
          <w:color w:val="auto"/>
        </w:rPr>
      </w:pPr>
    </w:p>
    <w:p w14:paraId="1144F725" w14:textId="77777777" w:rsidR="00E84595" w:rsidRPr="003E6B91" w:rsidRDefault="00E84595" w:rsidP="009113B8">
      <w:pPr>
        <w:pStyle w:val="ListParagraph"/>
        <w:numPr>
          <w:ilvl w:val="0"/>
          <w:numId w:val="1"/>
        </w:numPr>
        <w:rPr>
          <w:rFonts w:ascii="Times New Roman" w:eastAsia="Calibri" w:hAnsi="Times New Roman" w:cs="Times New Roman"/>
          <w:color w:val="auto"/>
        </w:rPr>
      </w:pPr>
      <w:r w:rsidRPr="003E6B91">
        <w:rPr>
          <w:rFonts w:ascii="Times New Roman" w:eastAsia="Calibri" w:hAnsi="Times New Roman" w:cs="Times New Roman"/>
          <w:color w:val="auto"/>
        </w:rPr>
        <w:t>Ability to understand, evaluate and supervise operation of technologically and operationally complex equipment (e.g., data processing, word processing, and document reproduction)</w:t>
      </w:r>
    </w:p>
    <w:p w14:paraId="1DC9FD37" w14:textId="77777777" w:rsidR="009113B8" w:rsidRPr="003E6B91" w:rsidRDefault="009113B8" w:rsidP="009113B8">
      <w:pPr>
        <w:rPr>
          <w:rFonts w:ascii="Times New Roman" w:eastAsia="Calibri" w:hAnsi="Times New Roman" w:cs="Times New Roman"/>
          <w:color w:val="auto"/>
        </w:rPr>
      </w:pPr>
    </w:p>
    <w:p w14:paraId="6903F85A" w14:textId="77777777" w:rsidR="00E84595" w:rsidRPr="003E6B91" w:rsidRDefault="00E84595" w:rsidP="009113B8">
      <w:pPr>
        <w:pStyle w:val="ListParagraph"/>
        <w:numPr>
          <w:ilvl w:val="0"/>
          <w:numId w:val="1"/>
        </w:numPr>
        <w:rPr>
          <w:rFonts w:ascii="Times New Roman" w:eastAsia="Calibri" w:hAnsi="Times New Roman" w:cs="Times New Roman"/>
          <w:color w:val="auto"/>
        </w:rPr>
      </w:pPr>
      <w:r w:rsidRPr="003E6B91">
        <w:rPr>
          <w:rFonts w:ascii="Times New Roman" w:eastAsia="Calibri" w:hAnsi="Times New Roman" w:cs="Times New Roman"/>
          <w:color w:val="auto"/>
        </w:rPr>
        <w:t>Analytical ability</w:t>
      </w:r>
    </w:p>
    <w:p w14:paraId="585B7893" w14:textId="77777777" w:rsidR="009113B8" w:rsidRPr="003E6B91" w:rsidRDefault="009113B8" w:rsidP="009113B8">
      <w:pPr>
        <w:rPr>
          <w:rFonts w:ascii="Times New Roman" w:eastAsia="Calibri" w:hAnsi="Times New Roman" w:cs="Times New Roman"/>
          <w:color w:val="auto"/>
        </w:rPr>
      </w:pPr>
    </w:p>
    <w:p w14:paraId="482D7E1D" w14:textId="77777777" w:rsidR="00E84595" w:rsidRPr="003E6B91" w:rsidRDefault="00E84595" w:rsidP="004D250B">
      <w:pPr>
        <w:pStyle w:val="ListParagraph"/>
        <w:numPr>
          <w:ilvl w:val="0"/>
          <w:numId w:val="1"/>
        </w:numPr>
        <w:rPr>
          <w:rFonts w:ascii="Times New Roman" w:eastAsia="Calibri" w:hAnsi="Times New Roman" w:cs="Times New Roman"/>
          <w:color w:val="auto"/>
        </w:rPr>
      </w:pPr>
      <w:r w:rsidRPr="003E6B91">
        <w:rPr>
          <w:rFonts w:ascii="Times New Roman" w:eastAsia="Calibri" w:hAnsi="Times New Roman" w:cs="Times New Roman"/>
          <w:color w:val="auto"/>
        </w:rPr>
        <w:t>Ability to communicate and deal with people including:</w:t>
      </w:r>
    </w:p>
    <w:p w14:paraId="144BE8CB" w14:textId="77777777" w:rsidR="004D250B" w:rsidRPr="003E6B91" w:rsidRDefault="004D250B" w:rsidP="004D250B">
      <w:pPr>
        <w:rPr>
          <w:rFonts w:ascii="Times New Roman" w:eastAsia="Calibri" w:hAnsi="Times New Roman" w:cs="Times New Roman"/>
          <w:color w:val="auto"/>
        </w:rPr>
      </w:pPr>
    </w:p>
    <w:p w14:paraId="3F2E6772" w14:textId="77777777" w:rsidR="008E414C" w:rsidRPr="003E6B91" w:rsidRDefault="00E84595" w:rsidP="008E414C">
      <w:pPr>
        <w:pStyle w:val="ListParagraph"/>
        <w:numPr>
          <w:ilvl w:val="0"/>
          <w:numId w:val="2"/>
        </w:numPr>
        <w:rPr>
          <w:rFonts w:ascii="Times New Roman" w:eastAsia="Calibri" w:hAnsi="Times New Roman" w:cs="Times New Roman"/>
          <w:color w:val="auto"/>
        </w:rPr>
      </w:pPr>
      <w:r w:rsidRPr="003E6B91">
        <w:rPr>
          <w:rFonts w:ascii="Times New Roman" w:eastAsia="Calibri" w:hAnsi="Times New Roman" w:cs="Times New Roman"/>
          <w:color w:val="auto"/>
        </w:rPr>
        <w:t>Sensitivity to human needs;</w:t>
      </w:r>
    </w:p>
    <w:p w14:paraId="724366FD" w14:textId="77777777" w:rsidR="008E414C" w:rsidRPr="003E6B91" w:rsidRDefault="00E84595" w:rsidP="008E414C">
      <w:pPr>
        <w:pStyle w:val="ListParagraph"/>
        <w:numPr>
          <w:ilvl w:val="0"/>
          <w:numId w:val="2"/>
        </w:numPr>
        <w:rPr>
          <w:rFonts w:ascii="Times New Roman" w:eastAsia="Calibri" w:hAnsi="Times New Roman" w:cs="Times New Roman"/>
          <w:color w:val="auto"/>
        </w:rPr>
      </w:pPr>
      <w:r w:rsidRPr="003E6B91">
        <w:rPr>
          <w:rFonts w:ascii="Times New Roman" w:eastAsia="Calibri" w:hAnsi="Times New Roman" w:cs="Times New Roman"/>
          <w:color w:val="auto"/>
        </w:rPr>
        <w:t>Ability to command respect and inspire confidence;</w:t>
      </w:r>
    </w:p>
    <w:p w14:paraId="1ED2EB4D" w14:textId="77777777" w:rsidR="008E414C" w:rsidRPr="003E6B91" w:rsidRDefault="00E84595" w:rsidP="008E414C">
      <w:pPr>
        <w:pStyle w:val="ListParagraph"/>
        <w:numPr>
          <w:ilvl w:val="0"/>
          <w:numId w:val="2"/>
        </w:numPr>
        <w:rPr>
          <w:rFonts w:ascii="Times New Roman" w:eastAsia="Calibri" w:hAnsi="Times New Roman" w:cs="Times New Roman"/>
          <w:color w:val="auto"/>
        </w:rPr>
      </w:pPr>
      <w:r w:rsidRPr="003E6B91">
        <w:rPr>
          <w:rFonts w:ascii="Times New Roman" w:eastAsia="Calibri" w:hAnsi="Times New Roman" w:cs="Times New Roman"/>
          <w:color w:val="auto"/>
        </w:rPr>
        <w:t>Strong powers of persuasion;</w:t>
      </w:r>
    </w:p>
    <w:p w14:paraId="1C99B853" w14:textId="77777777" w:rsidR="00E84595" w:rsidRPr="003E6B91" w:rsidRDefault="00E84595" w:rsidP="008E414C">
      <w:pPr>
        <w:pStyle w:val="ListParagraph"/>
        <w:numPr>
          <w:ilvl w:val="0"/>
          <w:numId w:val="2"/>
        </w:numPr>
        <w:rPr>
          <w:rFonts w:ascii="Times New Roman" w:eastAsia="Calibri" w:hAnsi="Times New Roman" w:cs="Times New Roman"/>
          <w:color w:val="auto"/>
        </w:rPr>
      </w:pPr>
      <w:r w:rsidRPr="003E6B91">
        <w:rPr>
          <w:rFonts w:ascii="Times New Roman" w:eastAsia="Calibri" w:hAnsi="Times New Roman" w:cs="Times New Roman"/>
          <w:color w:val="auto"/>
        </w:rPr>
        <w:t>Ability to channel effectively activities of numerous strong-willed partners and associate attorneys.</w:t>
      </w:r>
    </w:p>
    <w:p w14:paraId="50410957" w14:textId="77777777" w:rsidR="009113B8" w:rsidRPr="003E6B91" w:rsidRDefault="009113B8" w:rsidP="009113B8">
      <w:pPr>
        <w:ind w:left="1440"/>
        <w:rPr>
          <w:rFonts w:ascii="Times New Roman" w:eastAsia="Calibri" w:hAnsi="Times New Roman" w:cs="Times New Roman"/>
          <w:color w:val="auto"/>
        </w:rPr>
      </w:pPr>
    </w:p>
    <w:p w14:paraId="6A10297E" w14:textId="77777777" w:rsidR="00E84595" w:rsidRPr="003E6B91" w:rsidRDefault="009113B8" w:rsidP="009113B8">
      <w:pPr>
        <w:ind w:left="720"/>
        <w:rPr>
          <w:rFonts w:ascii="Times New Roman" w:eastAsia="Calibri" w:hAnsi="Times New Roman" w:cs="Times New Roman"/>
          <w:color w:val="auto"/>
        </w:rPr>
      </w:pPr>
      <w:r w:rsidRPr="003E6B91">
        <w:rPr>
          <w:rFonts w:ascii="Times New Roman" w:eastAsia="Calibri" w:hAnsi="Times New Roman" w:cs="Times New Roman"/>
          <w:color w:val="auto"/>
        </w:rPr>
        <w:t>E.</w:t>
      </w:r>
      <w:r w:rsidRPr="003E6B91">
        <w:rPr>
          <w:rFonts w:ascii="Times New Roman" w:eastAsia="Calibri" w:hAnsi="Times New Roman" w:cs="Times New Roman"/>
          <w:color w:val="auto"/>
        </w:rPr>
        <w:tab/>
      </w:r>
      <w:r w:rsidR="00E84595" w:rsidRPr="003E6B91">
        <w:rPr>
          <w:rFonts w:ascii="Times New Roman" w:eastAsia="Calibri" w:hAnsi="Times New Roman" w:cs="Times New Roman"/>
          <w:color w:val="auto"/>
        </w:rPr>
        <w:t>Creativity</w:t>
      </w:r>
    </w:p>
    <w:p w14:paraId="0914AD47" w14:textId="77777777" w:rsidR="009113B8" w:rsidRPr="003E6B91" w:rsidRDefault="009113B8" w:rsidP="009113B8">
      <w:pPr>
        <w:ind w:left="720"/>
        <w:rPr>
          <w:rFonts w:ascii="Times New Roman" w:hAnsi="Times New Roman" w:cs="Times New Roman"/>
          <w:color w:val="auto"/>
        </w:rPr>
      </w:pPr>
    </w:p>
    <w:p w14:paraId="794842D9" w14:textId="77777777" w:rsidR="00E84595" w:rsidRPr="003E6B91" w:rsidRDefault="00E84595" w:rsidP="0076132C">
      <w:pPr>
        <w:rPr>
          <w:rFonts w:ascii="Times New Roman" w:hAnsi="Times New Roman" w:cs="Times New Roman"/>
          <w:color w:val="auto"/>
        </w:rPr>
      </w:pPr>
      <w:r w:rsidRPr="003E6B91">
        <w:rPr>
          <w:rFonts w:ascii="Times New Roman" w:hAnsi="Times New Roman" w:cs="Times New Roman"/>
          <w:color w:val="auto"/>
        </w:rPr>
        <w:t>IV.</w:t>
      </w:r>
      <w:r w:rsidRPr="003E6B91">
        <w:rPr>
          <w:rFonts w:ascii="Times New Roman" w:hAnsi="Times New Roman" w:cs="Times New Roman"/>
          <w:color w:val="auto"/>
        </w:rPr>
        <w:tab/>
        <w:t>Membership</w:t>
      </w:r>
    </w:p>
    <w:p w14:paraId="643978AA" w14:textId="77777777" w:rsidR="008E414C" w:rsidRPr="003E6B91" w:rsidRDefault="008E414C" w:rsidP="0076132C">
      <w:pPr>
        <w:rPr>
          <w:rFonts w:ascii="Times New Roman" w:eastAsia="Calibri" w:hAnsi="Times New Roman" w:cs="Times New Roman"/>
          <w:color w:val="auto"/>
        </w:rPr>
      </w:pPr>
    </w:p>
    <w:p w14:paraId="0BD6F916" w14:textId="77777777" w:rsidR="00E84595" w:rsidRPr="003E6B91" w:rsidRDefault="00E84595" w:rsidP="0076132C">
      <w:pPr>
        <w:rPr>
          <w:rFonts w:ascii="Times New Roman" w:eastAsia="Calibri" w:hAnsi="Times New Roman" w:cs="Times New Roman"/>
          <w:color w:val="auto"/>
        </w:rPr>
      </w:pPr>
      <w:r w:rsidRPr="003E6B91">
        <w:rPr>
          <w:rFonts w:ascii="Times New Roman" w:eastAsia="Calibri" w:hAnsi="Times New Roman" w:cs="Times New Roman"/>
          <w:color w:val="auto"/>
        </w:rPr>
        <w:t>The administrator will serve as recording secretary of the executive committee and will prepare agendas for its meetings.  This person shall attend meetings of the executive committee and any other committee meetings required by the position, except when their own remuneration and compensation shall be under consideration.  He/she shall gather information and prepare reports requested by members of the executive committee.  The administrator will attend partnership meetings, serve as a resource person, and participate in decision-making as requested.</w:t>
      </w:r>
    </w:p>
    <w:p w14:paraId="511E86F9" w14:textId="77777777" w:rsidR="00E84595" w:rsidRPr="003E6B91" w:rsidRDefault="00E84595" w:rsidP="0076132C">
      <w:pPr>
        <w:rPr>
          <w:rFonts w:ascii="Times New Roman" w:eastAsia="Calibri" w:hAnsi="Times New Roman" w:cs="Times New Roman"/>
          <w:color w:val="auto"/>
        </w:rPr>
      </w:pPr>
      <w:r w:rsidRPr="003E6B91">
        <w:rPr>
          <w:rFonts w:ascii="Times New Roman" w:eastAsia="Calibri" w:hAnsi="Times New Roman" w:cs="Times New Roman"/>
          <w:color w:val="auto"/>
        </w:rPr>
        <w:t>He/she shall be encouraged to join appropriate organizations with membership dues and expenses to be borne by the partnership within an approved budget.  In this regard, the administrator shall guard the confidentiality of all firm information.</w:t>
      </w:r>
    </w:p>
    <w:p w14:paraId="1B2CF153" w14:textId="77777777" w:rsidR="009113B8" w:rsidRPr="003E6B91" w:rsidRDefault="009113B8" w:rsidP="0076132C">
      <w:pPr>
        <w:rPr>
          <w:rFonts w:ascii="Times New Roman" w:eastAsia="Calibri" w:hAnsi="Times New Roman" w:cs="Times New Roman"/>
          <w:color w:val="auto"/>
        </w:rPr>
      </w:pPr>
    </w:p>
    <w:p w14:paraId="2632C217" w14:textId="77777777" w:rsidR="00E84595" w:rsidRPr="003E6B91" w:rsidRDefault="00E84595" w:rsidP="0076132C">
      <w:pPr>
        <w:rPr>
          <w:rFonts w:ascii="Times New Roman" w:hAnsi="Times New Roman" w:cs="Times New Roman"/>
          <w:color w:val="auto"/>
        </w:rPr>
      </w:pPr>
      <w:r w:rsidRPr="003E6B91">
        <w:rPr>
          <w:rFonts w:ascii="Times New Roman" w:hAnsi="Times New Roman" w:cs="Times New Roman"/>
          <w:color w:val="auto"/>
        </w:rPr>
        <w:t>V.</w:t>
      </w:r>
      <w:r w:rsidRPr="003E6B91">
        <w:rPr>
          <w:rFonts w:ascii="Times New Roman" w:hAnsi="Times New Roman" w:cs="Times New Roman"/>
          <w:color w:val="auto"/>
        </w:rPr>
        <w:tab/>
        <w:t>General Responsibility</w:t>
      </w:r>
    </w:p>
    <w:p w14:paraId="044CA408" w14:textId="77777777" w:rsidR="008E414C" w:rsidRPr="003E6B91" w:rsidRDefault="008E414C" w:rsidP="0076132C">
      <w:pPr>
        <w:rPr>
          <w:rFonts w:ascii="Times New Roman" w:eastAsia="Calibri" w:hAnsi="Times New Roman" w:cs="Times New Roman"/>
          <w:color w:val="auto"/>
        </w:rPr>
      </w:pPr>
    </w:p>
    <w:p w14:paraId="0B3D78D0" w14:textId="77777777" w:rsidR="00E84595" w:rsidRPr="003E6B91" w:rsidRDefault="00E84595" w:rsidP="0076132C">
      <w:pPr>
        <w:rPr>
          <w:rFonts w:ascii="Times New Roman" w:eastAsia="Calibri" w:hAnsi="Times New Roman" w:cs="Times New Roman"/>
          <w:color w:val="auto"/>
        </w:rPr>
      </w:pPr>
      <w:r w:rsidRPr="003E6B91">
        <w:rPr>
          <w:rFonts w:ascii="Times New Roman" w:eastAsia="Calibri" w:hAnsi="Times New Roman" w:cs="Times New Roman"/>
          <w:color w:val="auto"/>
        </w:rPr>
        <w:t xml:space="preserve">The administrator shall have overall responsibility for the performance of </w:t>
      </w:r>
      <w:proofErr w:type="gramStart"/>
      <w:r w:rsidRPr="003E6B91">
        <w:rPr>
          <w:rFonts w:ascii="Times New Roman" w:eastAsia="Calibri" w:hAnsi="Times New Roman" w:cs="Times New Roman"/>
          <w:color w:val="auto"/>
        </w:rPr>
        <w:t>all of</w:t>
      </w:r>
      <w:proofErr w:type="gramEnd"/>
      <w:r w:rsidRPr="003E6B91">
        <w:rPr>
          <w:rFonts w:ascii="Times New Roman" w:eastAsia="Calibri" w:hAnsi="Times New Roman" w:cs="Times New Roman"/>
          <w:color w:val="auto"/>
        </w:rPr>
        <w:t xml:space="preserve"> the functions described in Section VI below (and others as they arise).  Fulfillment of these responsibilities, however, may occur directly, or in conjunction with or under supervision of subordinates (e.g., personnel manager, data processing manager, word processing supervisor, librarian, or file manager).</w:t>
      </w:r>
    </w:p>
    <w:p w14:paraId="505075FD" w14:textId="77777777" w:rsidR="009113B8" w:rsidRPr="003E6B91" w:rsidRDefault="009113B8" w:rsidP="0076132C">
      <w:pPr>
        <w:rPr>
          <w:rFonts w:ascii="Times New Roman" w:eastAsia="Calibri" w:hAnsi="Times New Roman" w:cs="Times New Roman"/>
          <w:color w:val="auto"/>
        </w:rPr>
      </w:pPr>
    </w:p>
    <w:p w14:paraId="39CB4E1E" w14:textId="77777777" w:rsidR="00E84595" w:rsidRPr="003E6B91" w:rsidRDefault="00E84595" w:rsidP="0076132C">
      <w:pPr>
        <w:rPr>
          <w:rFonts w:ascii="Times New Roman" w:eastAsia="Calibri" w:hAnsi="Times New Roman" w:cs="Times New Roman"/>
          <w:color w:val="auto"/>
        </w:rPr>
      </w:pPr>
      <w:r w:rsidRPr="003E6B91">
        <w:rPr>
          <w:rFonts w:ascii="Times New Roman" w:eastAsia="Calibri" w:hAnsi="Times New Roman" w:cs="Times New Roman"/>
          <w:color w:val="auto"/>
        </w:rPr>
        <w:lastRenderedPageBreak/>
        <w:t>In this connection, it shall be the administrator’s ongoing responsibility to make recommendations to the executive committee with respect to continuous refinements and staffing of the support hierarchy so that it functions smoothly and efficiently with the least number of people.</w:t>
      </w:r>
    </w:p>
    <w:p w14:paraId="47809B42" w14:textId="77777777" w:rsidR="009113B8" w:rsidRPr="003E6B91" w:rsidRDefault="009113B8" w:rsidP="0076132C">
      <w:pPr>
        <w:rPr>
          <w:rFonts w:ascii="Times New Roman" w:eastAsia="Calibri" w:hAnsi="Times New Roman" w:cs="Times New Roman"/>
          <w:color w:val="auto"/>
        </w:rPr>
      </w:pPr>
    </w:p>
    <w:p w14:paraId="2BD0FBF5" w14:textId="77777777" w:rsidR="009113B8" w:rsidRPr="003E6B91" w:rsidRDefault="009113B8" w:rsidP="0076132C">
      <w:pPr>
        <w:rPr>
          <w:rFonts w:ascii="Times New Roman" w:eastAsia="Calibri" w:hAnsi="Times New Roman" w:cs="Times New Roman"/>
          <w:color w:val="auto"/>
        </w:rPr>
      </w:pPr>
    </w:p>
    <w:p w14:paraId="0B5EBCB3" w14:textId="77777777" w:rsidR="00C71F11" w:rsidRPr="003E6B91" w:rsidRDefault="00E84595" w:rsidP="0076132C">
      <w:pPr>
        <w:rPr>
          <w:rFonts w:ascii="Times New Roman" w:hAnsi="Times New Roman" w:cs="Times New Roman"/>
          <w:color w:val="auto"/>
        </w:rPr>
      </w:pPr>
      <w:r w:rsidRPr="003E6B91">
        <w:rPr>
          <w:rFonts w:ascii="Times New Roman" w:hAnsi="Times New Roman" w:cs="Times New Roman"/>
          <w:color w:val="auto"/>
        </w:rPr>
        <w:t>VI.</w:t>
      </w:r>
      <w:r w:rsidRPr="003E6B91">
        <w:rPr>
          <w:rFonts w:ascii="Times New Roman" w:hAnsi="Times New Roman" w:cs="Times New Roman"/>
          <w:color w:val="auto"/>
        </w:rPr>
        <w:tab/>
        <w:t>Authority</w:t>
      </w:r>
    </w:p>
    <w:p w14:paraId="4C79D892" w14:textId="77777777" w:rsidR="006C3AF7" w:rsidRPr="003E6B91" w:rsidRDefault="006C3AF7" w:rsidP="0076132C">
      <w:pPr>
        <w:rPr>
          <w:rFonts w:ascii="Times New Roman" w:hAnsi="Times New Roman" w:cs="Times New Roman"/>
          <w:color w:val="auto"/>
        </w:rPr>
      </w:pPr>
    </w:p>
    <w:p w14:paraId="7976460E" w14:textId="77777777" w:rsidR="00E84595" w:rsidRPr="003E6B91" w:rsidRDefault="00E84595" w:rsidP="006C3AF7">
      <w:pPr>
        <w:pStyle w:val="ListParagraph"/>
        <w:numPr>
          <w:ilvl w:val="0"/>
          <w:numId w:val="3"/>
        </w:numPr>
        <w:rPr>
          <w:rFonts w:ascii="Times New Roman" w:eastAsia="Calibri" w:hAnsi="Times New Roman" w:cs="Times New Roman"/>
          <w:color w:val="auto"/>
        </w:rPr>
      </w:pPr>
      <w:r w:rsidRPr="003E6B91">
        <w:rPr>
          <w:rFonts w:ascii="Times New Roman" w:eastAsia="Calibri" w:hAnsi="Times New Roman" w:cs="Times New Roman"/>
          <w:color w:val="auto"/>
        </w:rPr>
        <w:t>Personnel</w:t>
      </w:r>
    </w:p>
    <w:p w14:paraId="496A924D" w14:textId="77777777" w:rsidR="006C3AF7" w:rsidRPr="003E6B91" w:rsidRDefault="006C3AF7" w:rsidP="006C3AF7">
      <w:pPr>
        <w:ind w:left="720"/>
        <w:rPr>
          <w:rFonts w:ascii="Times New Roman" w:eastAsia="Calibri" w:hAnsi="Times New Roman" w:cs="Times New Roman"/>
          <w:color w:val="auto"/>
        </w:rPr>
      </w:pPr>
    </w:p>
    <w:p w14:paraId="187B80B2" w14:textId="77777777" w:rsidR="006C3AF7" w:rsidRPr="003E6B91" w:rsidRDefault="00E84595" w:rsidP="006C3AF7">
      <w:pPr>
        <w:ind w:left="720"/>
        <w:rPr>
          <w:rFonts w:ascii="Times New Roman" w:eastAsia="Calibri" w:hAnsi="Times New Roman" w:cs="Times New Roman"/>
          <w:color w:val="auto"/>
        </w:rPr>
      </w:pPr>
      <w:r w:rsidRPr="003E6B91">
        <w:rPr>
          <w:rFonts w:ascii="Times New Roman" w:eastAsia="Calibri" w:hAnsi="Times New Roman" w:cs="Times New Roman"/>
          <w:color w:val="auto"/>
        </w:rPr>
        <w:t>The administrator has the authority to engage the services of any staff employee at such compensation as may be available within the budget.  He/she has authority to discipline or discharge any staff employee.</w:t>
      </w:r>
    </w:p>
    <w:p w14:paraId="5504F5A5" w14:textId="77777777" w:rsidR="006C3AF7" w:rsidRPr="003E6B91" w:rsidRDefault="006C3AF7" w:rsidP="006C3AF7">
      <w:pPr>
        <w:ind w:left="720"/>
        <w:rPr>
          <w:rFonts w:ascii="Times New Roman" w:eastAsia="Calibri" w:hAnsi="Times New Roman" w:cs="Times New Roman"/>
          <w:color w:val="auto"/>
        </w:rPr>
      </w:pPr>
    </w:p>
    <w:p w14:paraId="3A5091A2" w14:textId="77777777" w:rsidR="00E84595" w:rsidRPr="003E6B91" w:rsidRDefault="00E84595" w:rsidP="006C3AF7">
      <w:pPr>
        <w:pStyle w:val="ListParagraph"/>
        <w:numPr>
          <w:ilvl w:val="0"/>
          <w:numId w:val="3"/>
        </w:numPr>
        <w:rPr>
          <w:rFonts w:ascii="Times New Roman" w:eastAsia="Calibri" w:hAnsi="Times New Roman" w:cs="Times New Roman"/>
          <w:color w:val="auto"/>
        </w:rPr>
      </w:pPr>
      <w:r w:rsidRPr="003E6B91">
        <w:rPr>
          <w:rFonts w:ascii="Times New Roman" w:eastAsia="Calibri" w:hAnsi="Times New Roman" w:cs="Times New Roman"/>
          <w:color w:val="auto"/>
        </w:rPr>
        <w:t>Purchasing</w:t>
      </w:r>
    </w:p>
    <w:p w14:paraId="3FEFD3C3" w14:textId="77777777" w:rsidR="006C3AF7" w:rsidRPr="003E6B91" w:rsidRDefault="006C3AF7" w:rsidP="00C71F11">
      <w:pPr>
        <w:ind w:left="720"/>
        <w:rPr>
          <w:rFonts w:ascii="Times New Roman" w:eastAsia="Calibri" w:hAnsi="Times New Roman" w:cs="Times New Roman"/>
          <w:color w:val="auto"/>
        </w:rPr>
      </w:pPr>
    </w:p>
    <w:p w14:paraId="6E9BA67F" w14:textId="77777777" w:rsidR="00E84595" w:rsidRPr="003E6B91" w:rsidRDefault="00E84595" w:rsidP="00C71F11">
      <w:pPr>
        <w:ind w:left="720"/>
        <w:rPr>
          <w:rFonts w:ascii="Times New Roman" w:eastAsia="Calibri" w:hAnsi="Times New Roman" w:cs="Times New Roman"/>
          <w:color w:val="auto"/>
        </w:rPr>
      </w:pPr>
      <w:r w:rsidRPr="003E6B91">
        <w:rPr>
          <w:rFonts w:ascii="Times New Roman" w:eastAsia="Calibri" w:hAnsi="Times New Roman" w:cs="Times New Roman"/>
          <w:color w:val="auto"/>
        </w:rPr>
        <w:t>The administrator has the authority to contract for purchases within the limitations of an approved budget.</w:t>
      </w:r>
    </w:p>
    <w:p w14:paraId="644F3AFD" w14:textId="77777777" w:rsidR="00C71F11" w:rsidRPr="003E6B91" w:rsidRDefault="00C71F11" w:rsidP="0076132C">
      <w:pPr>
        <w:rPr>
          <w:rFonts w:ascii="Times New Roman" w:hAnsi="Times New Roman" w:cs="Times New Roman"/>
          <w:color w:val="auto"/>
        </w:rPr>
      </w:pPr>
    </w:p>
    <w:p w14:paraId="4E96E8A1" w14:textId="77777777" w:rsidR="00E84595" w:rsidRPr="003E6B91" w:rsidRDefault="00E84595" w:rsidP="0076132C">
      <w:pPr>
        <w:rPr>
          <w:rFonts w:ascii="Times New Roman" w:hAnsi="Times New Roman" w:cs="Times New Roman"/>
          <w:color w:val="auto"/>
        </w:rPr>
      </w:pPr>
      <w:r w:rsidRPr="003E6B91">
        <w:rPr>
          <w:rFonts w:ascii="Times New Roman" w:hAnsi="Times New Roman" w:cs="Times New Roman"/>
          <w:color w:val="auto"/>
        </w:rPr>
        <w:t>VII.</w:t>
      </w:r>
      <w:r w:rsidRPr="003E6B91">
        <w:rPr>
          <w:rFonts w:ascii="Times New Roman" w:hAnsi="Times New Roman" w:cs="Times New Roman"/>
          <w:color w:val="auto"/>
        </w:rPr>
        <w:tab/>
        <w:t>Specific Responsibilities</w:t>
      </w:r>
    </w:p>
    <w:p w14:paraId="0E6757D6" w14:textId="77777777" w:rsidR="006C3AF7" w:rsidRPr="003E6B91" w:rsidRDefault="006C3AF7" w:rsidP="0076132C">
      <w:pPr>
        <w:rPr>
          <w:rFonts w:ascii="Times New Roman" w:hAnsi="Times New Roman" w:cs="Times New Roman"/>
          <w:color w:val="auto"/>
        </w:rPr>
      </w:pPr>
    </w:p>
    <w:p w14:paraId="2DA15D13" w14:textId="77777777" w:rsidR="00E84595" w:rsidRPr="003E6B91" w:rsidRDefault="00E84595" w:rsidP="006C3AF7">
      <w:pPr>
        <w:pStyle w:val="ListParagraph"/>
        <w:numPr>
          <w:ilvl w:val="0"/>
          <w:numId w:val="4"/>
        </w:numPr>
        <w:rPr>
          <w:rFonts w:ascii="Times New Roman" w:hAnsi="Times New Roman" w:cs="Times New Roman"/>
          <w:iCs/>
          <w:color w:val="auto"/>
        </w:rPr>
      </w:pPr>
      <w:r w:rsidRPr="003E6B91">
        <w:rPr>
          <w:rFonts w:ascii="Times New Roman" w:hAnsi="Times New Roman" w:cs="Times New Roman"/>
          <w:iCs/>
          <w:color w:val="auto"/>
        </w:rPr>
        <w:t>Personnel (staff)</w:t>
      </w:r>
    </w:p>
    <w:p w14:paraId="227C5B73" w14:textId="77777777" w:rsidR="006C3AF7" w:rsidRPr="003E6B91" w:rsidRDefault="006C3AF7" w:rsidP="006C3AF7">
      <w:pPr>
        <w:ind w:left="720"/>
        <w:rPr>
          <w:rFonts w:ascii="Times New Roman" w:hAnsi="Times New Roman" w:cs="Times New Roman"/>
          <w:iCs/>
          <w:color w:val="auto"/>
        </w:rPr>
      </w:pPr>
    </w:p>
    <w:p w14:paraId="17CD1170" w14:textId="77777777" w:rsidR="006C3AF7" w:rsidRPr="003E6B91" w:rsidRDefault="00E84595" w:rsidP="006C3AF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Determine staff personnel.</w:t>
      </w:r>
    </w:p>
    <w:p w14:paraId="3122B42E" w14:textId="77777777" w:rsidR="006C3AF7" w:rsidRPr="003E6B91" w:rsidRDefault="00E84595" w:rsidP="006C3AF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Locate, recruit, screen, test and engage the services of staff employees.</w:t>
      </w:r>
    </w:p>
    <w:p w14:paraId="1B670EEC"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Conduct employee evaluations and recommend levels of and changes in compensation for staff employees.</w:t>
      </w:r>
    </w:p>
    <w:p w14:paraId="5BB42EC7"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Maintain confidential personnel files for all employees and partners.</w:t>
      </w:r>
    </w:p>
    <w:p w14:paraId="2A73673B"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 xml:space="preserve">Develop systems of personnel utilization for staff </w:t>
      </w:r>
      <w:proofErr w:type="gramStart"/>
      <w:r w:rsidRPr="003E6B91">
        <w:rPr>
          <w:rFonts w:ascii="Times New Roman" w:eastAsia="Calibri" w:hAnsi="Times New Roman" w:cs="Times New Roman"/>
          <w:color w:val="auto"/>
        </w:rPr>
        <w:t>employees, and</w:t>
      </w:r>
      <w:proofErr w:type="gramEnd"/>
      <w:r w:rsidRPr="003E6B91">
        <w:rPr>
          <w:rFonts w:ascii="Times New Roman" w:eastAsia="Calibri" w:hAnsi="Times New Roman" w:cs="Times New Roman"/>
          <w:color w:val="auto"/>
        </w:rPr>
        <w:t xml:space="preserve"> improve general supervision and discipline for the staff.</w:t>
      </w:r>
    </w:p>
    <w:p w14:paraId="284BFB3B"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Maintain methods of communications with partners and employees, study and recommend benefit programs and administer such programs.</w:t>
      </w:r>
    </w:p>
    <w:p w14:paraId="05F1D423"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 xml:space="preserve">Familiarize all new employees </w:t>
      </w:r>
      <w:proofErr w:type="gramStart"/>
      <w:r w:rsidRPr="003E6B91">
        <w:rPr>
          <w:rFonts w:ascii="Times New Roman" w:eastAsia="Calibri" w:hAnsi="Times New Roman" w:cs="Times New Roman"/>
          <w:color w:val="auto"/>
        </w:rPr>
        <w:t>with regard to</w:t>
      </w:r>
      <w:proofErr w:type="gramEnd"/>
      <w:r w:rsidRPr="003E6B91">
        <w:rPr>
          <w:rFonts w:ascii="Times New Roman" w:eastAsia="Calibri" w:hAnsi="Times New Roman" w:cs="Times New Roman"/>
          <w:color w:val="auto"/>
        </w:rPr>
        <w:t xml:space="preserve"> office procedures, security and other matters of firm policy.</w:t>
      </w:r>
    </w:p>
    <w:p w14:paraId="2964040E"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Schedule vacations for all staff employees.</w:t>
      </w:r>
    </w:p>
    <w:p w14:paraId="7CFC4F8B"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Consult with employees to assist in resolving personal or job-related problems, and, where appropriate, act as spokesperson in dealing with attorneys.</w:t>
      </w:r>
    </w:p>
    <w:p w14:paraId="76848C1E"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Develop programs for maintenance and improvement of employee morale.</w:t>
      </w:r>
    </w:p>
    <w:p w14:paraId="56004838"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Counsel staff employees who are not meeting the firm’s standards and direct their improvement program.</w:t>
      </w:r>
    </w:p>
    <w:p w14:paraId="63DF66C8"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Arrange for termination of employment of personnel who must leave for personal reasons or because of the inability to perform tasks assigned them.</w:t>
      </w:r>
    </w:p>
    <w:p w14:paraId="0C76E9B7"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Maintain and develop compliance programs for equal employment opportunity.</w:t>
      </w:r>
    </w:p>
    <w:p w14:paraId="48F0C9E7"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Assist the lawyer recruiting committee in contacting law schools for interviews responding to requests for and scheduling interviews, screening resumes, arranging visits to the office for candidates for summer clerkship or associate employment, greeting law students or graduates who come to the office for interviews, assuring that the candidate’s visit is meaningful to the candidate and to the office, and making all necessary transportation, lodging and entertainment arrangements.</w:t>
      </w:r>
    </w:p>
    <w:p w14:paraId="587E7424"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Regulate work flow within the firm and the work load, including overtime, of individual staff employees.</w:t>
      </w:r>
    </w:p>
    <w:p w14:paraId="063A5F06"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Develop individual job descriptions for all staff positions within the firm.</w:t>
      </w:r>
    </w:p>
    <w:p w14:paraId="085C29C6"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Assist in outplacement of terminating associates, attorneys and paralegals.</w:t>
      </w:r>
    </w:p>
    <w:p w14:paraId="52BB3412"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Supervise administrative aspects of departmental rotation of new associate attorneys.</w:t>
      </w:r>
    </w:p>
    <w:p w14:paraId="72C977A5"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Assist the associate evaluation committee by coordinating the schedule of semi-annual evaluations, developing and circulating the evaluation reporting forms, reviewing the results of the individual evaluations for consideration by the committee, and compiling all necessary materials for presentation to the committee for consideration of compensation changes.</w:t>
      </w:r>
    </w:p>
    <w:p w14:paraId="35FFDE5E" w14:textId="77777777" w:rsidR="00FC43E7"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lastRenderedPageBreak/>
        <w:t xml:space="preserve">Prepare and transmit new partners copies of all pertinent firm </w:t>
      </w:r>
      <w:proofErr w:type="gramStart"/>
      <w:r w:rsidRPr="003E6B91">
        <w:rPr>
          <w:rFonts w:ascii="Times New Roman" w:eastAsia="Calibri" w:hAnsi="Times New Roman" w:cs="Times New Roman"/>
          <w:color w:val="auto"/>
        </w:rPr>
        <w:t>documents, and</w:t>
      </w:r>
      <w:proofErr w:type="gramEnd"/>
      <w:r w:rsidRPr="003E6B91">
        <w:rPr>
          <w:rFonts w:ascii="Times New Roman" w:eastAsia="Calibri" w:hAnsi="Times New Roman" w:cs="Times New Roman"/>
          <w:color w:val="auto"/>
        </w:rPr>
        <w:t xml:space="preserve"> conduct financial briefings on firm operations for all new partners.</w:t>
      </w:r>
    </w:p>
    <w:p w14:paraId="34028581" w14:textId="77777777" w:rsidR="00E84595" w:rsidRPr="003E6B91" w:rsidRDefault="00E84595" w:rsidP="00FC43E7">
      <w:pPr>
        <w:pStyle w:val="ListParagraph"/>
        <w:numPr>
          <w:ilvl w:val="0"/>
          <w:numId w:val="5"/>
        </w:numPr>
        <w:rPr>
          <w:rFonts w:ascii="Times New Roman" w:eastAsia="Calibri" w:hAnsi="Times New Roman" w:cs="Times New Roman"/>
          <w:color w:val="auto"/>
        </w:rPr>
      </w:pPr>
      <w:r w:rsidRPr="003E6B91">
        <w:rPr>
          <w:rFonts w:ascii="Times New Roman" w:eastAsia="Calibri" w:hAnsi="Times New Roman" w:cs="Times New Roman"/>
          <w:color w:val="auto"/>
        </w:rPr>
        <w:t>Assist the points committee by gathering data and compiling all necessary materials for presentation to the committee for consideration of partner compensation.</w:t>
      </w:r>
    </w:p>
    <w:p w14:paraId="5FC87908" w14:textId="77777777" w:rsidR="00FC43E7" w:rsidRPr="003E6B91" w:rsidRDefault="00FC43E7" w:rsidP="00FE690E">
      <w:pPr>
        <w:ind w:left="720"/>
        <w:rPr>
          <w:rFonts w:ascii="Times New Roman" w:hAnsi="Times New Roman" w:cs="Times New Roman"/>
          <w:iCs/>
          <w:color w:val="auto"/>
        </w:rPr>
      </w:pPr>
    </w:p>
    <w:p w14:paraId="28D81993" w14:textId="77777777" w:rsidR="00E84595" w:rsidRPr="003E6B91" w:rsidRDefault="00E84595" w:rsidP="008E40A4">
      <w:pPr>
        <w:pStyle w:val="ListParagraph"/>
        <w:numPr>
          <w:ilvl w:val="0"/>
          <w:numId w:val="4"/>
        </w:numPr>
        <w:rPr>
          <w:rFonts w:ascii="Times New Roman" w:hAnsi="Times New Roman" w:cs="Times New Roman"/>
          <w:iCs/>
          <w:color w:val="auto"/>
        </w:rPr>
      </w:pPr>
      <w:r w:rsidRPr="003E6B91">
        <w:rPr>
          <w:rFonts w:ascii="Times New Roman" w:hAnsi="Times New Roman" w:cs="Times New Roman"/>
          <w:iCs/>
          <w:color w:val="auto"/>
        </w:rPr>
        <w:t>Finance and Accounting</w:t>
      </w:r>
    </w:p>
    <w:p w14:paraId="0559E4F0" w14:textId="77777777" w:rsidR="008E40A4" w:rsidRPr="003E6B91" w:rsidRDefault="008E40A4" w:rsidP="008E40A4">
      <w:pPr>
        <w:ind w:left="720"/>
        <w:rPr>
          <w:rFonts w:ascii="Times New Roman" w:hAnsi="Times New Roman" w:cs="Times New Roman"/>
          <w:iCs/>
          <w:color w:val="auto"/>
        </w:rPr>
      </w:pPr>
    </w:p>
    <w:p w14:paraId="64B07811"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Develop financial plans and budgets for the executive committee.</w:t>
      </w:r>
    </w:p>
    <w:p w14:paraId="60FB1CCF"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Provide periodic reports regarding performance against budgets.</w:t>
      </w:r>
    </w:p>
    <w:p w14:paraId="1C8D1BF9"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Provide other financial reports, including summaries of time recorded, accounts receivable, and cash flow, as requested by the executive committee and the managing partner.</w:t>
      </w:r>
    </w:p>
    <w:p w14:paraId="6C76F313"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Supervise the timekeeping, billing and general accounting functions.</w:t>
      </w:r>
    </w:p>
    <w:p w14:paraId="2A581504"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Maintain controls on delinquent accounts and disbursements to encourage the collection of both.</w:t>
      </w:r>
    </w:p>
    <w:p w14:paraId="102B10B3"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Study and recommend improved systems for accounting, timekeeping, billing and collections.</w:t>
      </w:r>
    </w:p>
    <w:p w14:paraId="5F2C5920"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Act as the firm’s liaison with its public accountants.</w:t>
      </w:r>
    </w:p>
    <w:p w14:paraId="43640002"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Insure the timely preparation and filing of tax returns, forwarding of withholding, and other reporting requirements of all levels of government.</w:t>
      </w:r>
    </w:p>
    <w:p w14:paraId="6E612F54"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Administer the firm’s pension plan, including computation and payment of contributions and filing of appropriate reports.</w:t>
      </w:r>
    </w:p>
    <w:p w14:paraId="2161AB38"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Approve payment of accounts payable.</w:t>
      </w:r>
    </w:p>
    <w:p w14:paraId="3AF24701"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Take responsibility for maintaining bank relationships.</w:t>
      </w:r>
    </w:p>
    <w:p w14:paraId="7B9ACC06" w14:textId="77777777" w:rsidR="008E40A4"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Take responsibility for investment of the firm=s liquid assets.</w:t>
      </w:r>
    </w:p>
    <w:p w14:paraId="7C91FA23" w14:textId="77777777" w:rsidR="00E84595" w:rsidRPr="003E6B91" w:rsidRDefault="00E84595" w:rsidP="008E40A4">
      <w:pPr>
        <w:pStyle w:val="ListParagraph"/>
        <w:numPr>
          <w:ilvl w:val="0"/>
          <w:numId w:val="6"/>
        </w:numPr>
        <w:rPr>
          <w:rFonts w:ascii="Times New Roman" w:eastAsia="Calibri" w:hAnsi="Times New Roman" w:cs="Times New Roman"/>
          <w:color w:val="auto"/>
        </w:rPr>
      </w:pPr>
      <w:r w:rsidRPr="003E6B91">
        <w:rPr>
          <w:rFonts w:ascii="Times New Roman" w:eastAsia="Calibri" w:hAnsi="Times New Roman" w:cs="Times New Roman"/>
          <w:color w:val="auto"/>
        </w:rPr>
        <w:t>Assist in tax planning for the firm.</w:t>
      </w:r>
    </w:p>
    <w:p w14:paraId="07360994" w14:textId="77777777" w:rsidR="008E40A4" w:rsidRPr="003E6B91" w:rsidRDefault="008E40A4" w:rsidP="00FE690E">
      <w:pPr>
        <w:ind w:left="720"/>
        <w:rPr>
          <w:rFonts w:ascii="Times New Roman" w:hAnsi="Times New Roman" w:cs="Times New Roman"/>
          <w:iCs/>
          <w:color w:val="auto"/>
        </w:rPr>
      </w:pPr>
    </w:p>
    <w:p w14:paraId="3F1A25CB" w14:textId="77777777" w:rsidR="00E84595" w:rsidRPr="003E6B91" w:rsidRDefault="00E84595" w:rsidP="00FE690E">
      <w:pPr>
        <w:ind w:left="720"/>
        <w:rPr>
          <w:rFonts w:ascii="Times New Roman" w:hAnsi="Times New Roman" w:cs="Times New Roman"/>
          <w:iCs/>
          <w:color w:val="auto"/>
        </w:rPr>
      </w:pPr>
      <w:r w:rsidRPr="003E6B91">
        <w:rPr>
          <w:rFonts w:ascii="Times New Roman" w:hAnsi="Times New Roman" w:cs="Times New Roman"/>
          <w:iCs/>
          <w:color w:val="auto"/>
        </w:rPr>
        <w:t>C.</w:t>
      </w:r>
      <w:r w:rsidRPr="003E6B91">
        <w:rPr>
          <w:rFonts w:ascii="Times New Roman" w:hAnsi="Times New Roman" w:cs="Times New Roman"/>
          <w:iCs/>
          <w:color w:val="auto"/>
        </w:rPr>
        <w:tab/>
        <w:t>Long Range Planning</w:t>
      </w:r>
    </w:p>
    <w:p w14:paraId="6928AAF8" w14:textId="77777777" w:rsidR="008E40A4" w:rsidRPr="003E6B91" w:rsidRDefault="008E40A4" w:rsidP="008E3410">
      <w:pPr>
        <w:ind w:left="1440"/>
        <w:rPr>
          <w:rFonts w:ascii="Times New Roman" w:eastAsia="Calibri" w:hAnsi="Times New Roman" w:cs="Times New Roman"/>
          <w:color w:val="auto"/>
        </w:rPr>
      </w:pPr>
    </w:p>
    <w:p w14:paraId="5833DE35" w14:textId="77777777" w:rsidR="008E40A4" w:rsidRPr="003E6B91" w:rsidRDefault="00E84595" w:rsidP="008E40A4">
      <w:pPr>
        <w:pStyle w:val="ListParagraph"/>
        <w:numPr>
          <w:ilvl w:val="0"/>
          <w:numId w:val="7"/>
        </w:numPr>
        <w:rPr>
          <w:rFonts w:ascii="Times New Roman" w:eastAsia="Calibri" w:hAnsi="Times New Roman" w:cs="Times New Roman"/>
          <w:color w:val="auto"/>
        </w:rPr>
      </w:pPr>
      <w:r w:rsidRPr="003E6B91">
        <w:rPr>
          <w:rFonts w:ascii="Times New Roman" w:eastAsia="Calibri" w:hAnsi="Times New Roman" w:cs="Times New Roman"/>
          <w:color w:val="auto"/>
        </w:rPr>
        <w:t>Project growth and needs for the future of the firm.</w:t>
      </w:r>
    </w:p>
    <w:p w14:paraId="58E08998" w14:textId="77777777" w:rsidR="008E40A4" w:rsidRPr="003E6B91" w:rsidRDefault="00E84595" w:rsidP="008E40A4">
      <w:pPr>
        <w:pStyle w:val="ListParagraph"/>
        <w:numPr>
          <w:ilvl w:val="0"/>
          <w:numId w:val="7"/>
        </w:numPr>
        <w:rPr>
          <w:rFonts w:ascii="Times New Roman" w:eastAsia="Calibri" w:hAnsi="Times New Roman" w:cs="Times New Roman"/>
          <w:color w:val="auto"/>
        </w:rPr>
      </w:pPr>
      <w:r w:rsidRPr="003E6B91">
        <w:rPr>
          <w:rFonts w:ascii="Times New Roman" w:eastAsia="Calibri" w:hAnsi="Times New Roman" w:cs="Times New Roman"/>
          <w:color w:val="auto"/>
        </w:rPr>
        <w:t>Develop and analyze costs for proposed new areas of practice and potential mergers with other firms.</w:t>
      </w:r>
    </w:p>
    <w:p w14:paraId="390B6D1A" w14:textId="77777777" w:rsidR="008E40A4" w:rsidRPr="003E6B91" w:rsidRDefault="00E84595" w:rsidP="008E40A4">
      <w:pPr>
        <w:pStyle w:val="ListParagraph"/>
        <w:numPr>
          <w:ilvl w:val="0"/>
          <w:numId w:val="7"/>
        </w:numPr>
        <w:rPr>
          <w:rFonts w:ascii="Times New Roman" w:eastAsia="Calibri" w:hAnsi="Times New Roman" w:cs="Times New Roman"/>
          <w:color w:val="auto"/>
        </w:rPr>
      </w:pPr>
      <w:r w:rsidRPr="003E6B91">
        <w:rPr>
          <w:rFonts w:ascii="Times New Roman" w:eastAsia="Calibri" w:hAnsi="Times New Roman" w:cs="Times New Roman"/>
          <w:color w:val="auto"/>
        </w:rPr>
        <w:t>Keep the executive committee advised on the firm’s financial needs and prepare for consideration proposed billing rates necessary to meet those requirements.</w:t>
      </w:r>
    </w:p>
    <w:p w14:paraId="066552F8" w14:textId="77777777" w:rsidR="00E84595" w:rsidRPr="003E6B91" w:rsidRDefault="00E84595" w:rsidP="008E40A4">
      <w:pPr>
        <w:pStyle w:val="ListParagraph"/>
        <w:numPr>
          <w:ilvl w:val="0"/>
          <w:numId w:val="7"/>
        </w:numPr>
        <w:rPr>
          <w:rFonts w:ascii="Times New Roman" w:eastAsia="Calibri" w:hAnsi="Times New Roman" w:cs="Times New Roman"/>
          <w:color w:val="auto"/>
        </w:rPr>
      </w:pPr>
      <w:r w:rsidRPr="003E6B91">
        <w:rPr>
          <w:rFonts w:ascii="Times New Roman" w:eastAsia="Calibri" w:hAnsi="Times New Roman" w:cs="Times New Roman"/>
          <w:color w:val="auto"/>
        </w:rPr>
        <w:t>Prepare and update long-range budget projections.</w:t>
      </w:r>
    </w:p>
    <w:p w14:paraId="782CA35F" w14:textId="77777777" w:rsidR="008E40A4" w:rsidRPr="003E6B91" w:rsidRDefault="008E40A4" w:rsidP="00FE690E">
      <w:pPr>
        <w:ind w:left="720"/>
        <w:rPr>
          <w:rFonts w:ascii="Times New Roman" w:hAnsi="Times New Roman" w:cs="Times New Roman"/>
          <w:iCs/>
          <w:color w:val="auto"/>
        </w:rPr>
      </w:pPr>
    </w:p>
    <w:p w14:paraId="638464F4" w14:textId="77777777" w:rsidR="00E84595" w:rsidRPr="003E6B91" w:rsidRDefault="00E84595" w:rsidP="00FE690E">
      <w:pPr>
        <w:ind w:left="720"/>
        <w:rPr>
          <w:rFonts w:ascii="Times New Roman" w:hAnsi="Times New Roman" w:cs="Times New Roman"/>
          <w:iCs/>
          <w:color w:val="auto"/>
        </w:rPr>
      </w:pPr>
      <w:r w:rsidRPr="003E6B91">
        <w:rPr>
          <w:rFonts w:ascii="Times New Roman" w:hAnsi="Times New Roman" w:cs="Times New Roman"/>
          <w:iCs/>
          <w:color w:val="auto"/>
        </w:rPr>
        <w:t>D.</w:t>
      </w:r>
      <w:r w:rsidRPr="003E6B91">
        <w:rPr>
          <w:rFonts w:ascii="Times New Roman" w:hAnsi="Times New Roman" w:cs="Times New Roman"/>
          <w:iCs/>
          <w:color w:val="auto"/>
        </w:rPr>
        <w:tab/>
        <w:t>Office Equipment and Supplies</w:t>
      </w:r>
    </w:p>
    <w:p w14:paraId="6921BEC7" w14:textId="77777777" w:rsidR="008E40A4" w:rsidRPr="003E6B91" w:rsidRDefault="008E40A4" w:rsidP="008E3410">
      <w:pPr>
        <w:ind w:left="1440"/>
        <w:rPr>
          <w:rFonts w:ascii="Times New Roman" w:eastAsia="Calibri" w:hAnsi="Times New Roman" w:cs="Times New Roman"/>
          <w:color w:val="auto"/>
        </w:rPr>
      </w:pPr>
    </w:p>
    <w:p w14:paraId="4EA0C5D6" w14:textId="77777777" w:rsidR="008E40A4" w:rsidRPr="003E6B91" w:rsidRDefault="00E84595" w:rsidP="008E40A4">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Contract for and insure timely delivery of furniture, office machines and equipment, supplies, printed material and other purchases.</w:t>
      </w:r>
    </w:p>
    <w:p w14:paraId="08D29204" w14:textId="77777777" w:rsidR="008E40A4" w:rsidRPr="003E6B91" w:rsidRDefault="00E84595" w:rsidP="008E40A4">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Insure that the firm obtains proper value for funds expended, considering both cost of purchase and client and community relationships.</w:t>
      </w:r>
    </w:p>
    <w:p w14:paraId="11384CD1" w14:textId="77777777" w:rsidR="008E40A4" w:rsidRPr="003E6B91" w:rsidRDefault="00E84595" w:rsidP="008E40A4">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Establish and maintain a complete inventory of all firm property.</w:t>
      </w:r>
    </w:p>
    <w:p w14:paraId="37E7AB98" w14:textId="77777777" w:rsidR="008E40A4" w:rsidRPr="003E6B91" w:rsidRDefault="00E84595" w:rsidP="008E40A4">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Supervise storage and distribution of office supplies.</w:t>
      </w:r>
    </w:p>
    <w:p w14:paraId="4DAEAC80" w14:textId="77777777" w:rsidR="003F121B" w:rsidRPr="003E6B91" w:rsidRDefault="00E84595" w:rsidP="003F121B">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Assume responsibility for purchasing, indexing and distribution of preprinted forms.</w:t>
      </w:r>
    </w:p>
    <w:p w14:paraId="411C92E0" w14:textId="77777777" w:rsidR="003F121B" w:rsidRPr="003E6B91" w:rsidRDefault="00E84595" w:rsidP="003F121B">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Become familiar with new developments and equipment through regular contact with technical representatives, attending and participating in business shows, subscribing to professional trade publications, and attending and participating in seminars.</w:t>
      </w:r>
    </w:p>
    <w:p w14:paraId="003B7631" w14:textId="77777777" w:rsidR="003F121B" w:rsidRPr="003E6B91" w:rsidRDefault="00E84595" w:rsidP="003F121B">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Set up and supervise maintenance schedules on all equipment.</w:t>
      </w:r>
    </w:p>
    <w:p w14:paraId="0431EEFA" w14:textId="77777777" w:rsidR="003F121B" w:rsidRPr="003E6B91" w:rsidRDefault="00E84595" w:rsidP="003F121B">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Prepare cost studies and recommendations to the executive committee, comparing various equipment alternatives and methods of acquisition.</w:t>
      </w:r>
    </w:p>
    <w:p w14:paraId="0AA990A4" w14:textId="77777777" w:rsidR="00E84595" w:rsidRPr="003E6B91" w:rsidRDefault="00E84595" w:rsidP="003F121B">
      <w:pPr>
        <w:pStyle w:val="ListParagraph"/>
        <w:numPr>
          <w:ilvl w:val="0"/>
          <w:numId w:val="8"/>
        </w:numPr>
        <w:rPr>
          <w:rFonts w:ascii="Times New Roman" w:eastAsia="Calibri" w:hAnsi="Times New Roman" w:cs="Times New Roman"/>
          <w:color w:val="auto"/>
        </w:rPr>
      </w:pPr>
      <w:r w:rsidRPr="003E6B91">
        <w:rPr>
          <w:rFonts w:ascii="Times New Roman" w:eastAsia="Calibri" w:hAnsi="Times New Roman" w:cs="Times New Roman"/>
          <w:color w:val="auto"/>
        </w:rPr>
        <w:t>Negotiate as required with vendors to secure purchase agreements and/or lease or rental contracts.</w:t>
      </w:r>
    </w:p>
    <w:p w14:paraId="261E9EAF" w14:textId="77777777" w:rsidR="003F121B" w:rsidRPr="003E6B91" w:rsidRDefault="003F121B" w:rsidP="00FE690E">
      <w:pPr>
        <w:ind w:left="720"/>
        <w:rPr>
          <w:rFonts w:ascii="Times New Roman" w:hAnsi="Times New Roman" w:cs="Times New Roman"/>
          <w:iCs/>
          <w:color w:val="auto"/>
        </w:rPr>
      </w:pPr>
    </w:p>
    <w:p w14:paraId="7FBA6E95" w14:textId="77777777" w:rsidR="003F121B" w:rsidRPr="003E6B91" w:rsidRDefault="003F121B" w:rsidP="00FE690E">
      <w:pPr>
        <w:ind w:left="720"/>
        <w:rPr>
          <w:rFonts w:ascii="Times New Roman" w:hAnsi="Times New Roman" w:cs="Times New Roman"/>
          <w:iCs/>
          <w:color w:val="auto"/>
        </w:rPr>
      </w:pPr>
    </w:p>
    <w:p w14:paraId="2E314BDE" w14:textId="77777777" w:rsidR="00E84595" w:rsidRPr="003E6B91" w:rsidRDefault="00E84595" w:rsidP="00FE690E">
      <w:pPr>
        <w:ind w:left="720"/>
        <w:rPr>
          <w:rFonts w:ascii="Times New Roman" w:hAnsi="Times New Roman" w:cs="Times New Roman"/>
          <w:iCs/>
          <w:color w:val="auto"/>
        </w:rPr>
      </w:pPr>
      <w:r w:rsidRPr="003E6B91">
        <w:rPr>
          <w:rFonts w:ascii="Times New Roman" w:hAnsi="Times New Roman" w:cs="Times New Roman"/>
          <w:iCs/>
          <w:color w:val="auto"/>
        </w:rPr>
        <w:t>E.</w:t>
      </w:r>
      <w:r w:rsidRPr="003E6B91">
        <w:rPr>
          <w:rFonts w:ascii="Times New Roman" w:hAnsi="Times New Roman" w:cs="Times New Roman"/>
          <w:iCs/>
          <w:color w:val="auto"/>
        </w:rPr>
        <w:tab/>
        <w:t>Physical Facilities</w:t>
      </w:r>
    </w:p>
    <w:p w14:paraId="34385DF0" w14:textId="77777777" w:rsidR="003F121B" w:rsidRPr="003E6B91" w:rsidRDefault="003F121B" w:rsidP="008E3410">
      <w:pPr>
        <w:ind w:left="1440"/>
        <w:rPr>
          <w:rFonts w:ascii="Times New Roman" w:eastAsia="Calibri" w:hAnsi="Times New Roman" w:cs="Times New Roman"/>
          <w:color w:val="auto"/>
        </w:rPr>
      </w:pPr>
    </w:p>
    <w:p w14:paraId="7178954E" w14:textId="77777777" w:rsidR="003F121B" w:rsidRPr="003E6B91" w:rsidRDefault="00E84595" w:rsidP="003F121B">
      <w:pPr>
        <w:pStyle w:val="ListParagraph"/>
        <w:numPr>
          <w:ilvl w:val="0"/>
          <w:numId w:val="9"/>
        </w:numPr>
        <w:rPr>
          <w:rFonts w:ascii="Times New Roman" w:eastAsia="Calibri" w:hAnsi="Times New Roman" w:cs="Times New Roman"/>
          <w:color w:val="auto"/>
        </w:rPr>
      </w:pPr>
      <w:r w:rsidRPr="003E6B91">
        <w:rPr>
          <w:rFonts w:ascii="Times New Roman" w:eastAsia="Calibri" w:hAnsi="Times New Roman" w:cs="Times New Roman"/>
          <w:color w:val="auto"/>
        </w:rPr>
        <w:t>Make appropriate recommendations for adding or divesting space, for use of space and for location and relocation of attorney’s office when required.</w:t>
      </w:r>
    </w:p>
    <w:p w14:paraId="3A04B85D" w14:textId="77777777" w:rsidR="003F121B" w:rsidRPr="003E6B91" w:rsidRDefault="00E84595" w:rsidP="003F121B">
      <w:pPr>
        <w:pStyle w:val="ListParagraph"/>
        <w:numPr>
          <w:ilvl w:val="0"/>
          <w:numId w:val="9"/>
        </w:numPr>
        <w:rPr>
          <w:rFonts w:ascii="Times New Roman" w:eastAsia="Calibri" w:hAnsi="Times New Roman" w:cs="Times New Roman"/>
          <w:color w:val="auto"/>
        </w:rPr>
      </w:pPr>
      <w:r w:rsidRPr="003E6B91">
        <w:rPr>
          <w:rFonts w:ascii="Times New Roman" w:eastAsia="Calibri" w:hAnsi="Times New Roman" w:cs="Times New Roman"/>
          <w:color w:val="auto"/>
        </w:rPr>
        <w:t>Work with outside architects or consultants in planning the space requirements of the firm.</w:t>
      </w:r>
    </w:p>
    <w:p w14:paraId="62219855" w14:textId="77777777" w:rsidR="003F121B" w:rsidRPr="003E6B91" w:rsidRDefault="00E84595" w:rsidP="003F121B">
      <w:pPr>
        <w:pStyle w:val="ListParagraph"/>
        <w:numPr>
          <w:ilvl w:val="0"/>
          <w:numId w:val="9"/>
        </w:numPr>
        <w:rPr>
          <w:rFonts w:ascii="Times New Roman" w:eastAsia="Calibri" w:hAnsi="Times New Roman" w:cs="Times New Roman"/>
          <w:color w:val="auto"/>
        </w:rPr>
      </w:pPr>
      <w:r w:rsidRPr="003E6B91">
        <w:rPr>
          <w:rFonts w:ascii="Times New Roman" w:eastAsia="Calibri" w:hAnsi="Times New Roman" w:cs="Times New Roman"/>
          <w:color w:val="auto"/>
        </w:rPr>
        <w:lastRenderedPageBreak/>
        <w:t>When construction is underway, maintain files and records for construction contracts, progress reports, change orders and payment schedules, and arrange all physical movements of people, furniture and functions necessary to expedite construction.</w:t>
      </w:r>
    </w:p>
    <w:p w14:paraId="3DDDD8D5" w14:textId="77777777" w:rsidR="003F121B" w:rsidRPr="003E6B91" w:rsidRDefault="00E84595" w:rsidP="003F121B">
      <w:pPr>
        <w:pStyle w:val="ListParagraph"/>
        <w:numPr>
          <w:ilvl w:val="0"/>
          <w:numId w:val="9"/>
        </w:numPr>
        <w:rPr>
          <w:rFonts w:ascii="Times New Roman" w:eastAsia="Calibri" w:hAnsi="Times New Roman" w:cs="Times New Roman"/>
          <w:color w:val="auto"/>
        </w:rPr>
      </w:pPr>
      <w:r w:rsidRPr="003E6B91">
        <w:rPr>
          <w:rFonts w:ascii="Times New Roman" w:eastAsia="Calibri" w:hAnsi="Times New Roman" w:cs="Times New Roman"/>
          <w:color w:val="auto"/>
        </w:rPr>
        <w:t>Maintain ongoing relationship with landlord.</w:t>
      </w:r>
    </w:p>
    <w:p w14:paraId="02D44910" w14:textId="77777777" w:rsidR="00E84595" w:rsidRPr="003E6B91" w:rsidRDefault="00E84595" w:rsidP="003F121B">
      <w:pPr>
        <w:pStyle w:val="ListParagraph"/>
        <w:numPr>
          <w:ilvl w:val="0"/>
          <w:numId w:val="9"/>
        </w:numPr>
        <w:rPr>
          <w:rFonts w:ascii="Times New Roman" w:eastAsia="Calibri" w:hAnsi="Times New Roman" w:cs="Times New Roman"/>
          <w:color w:val="auto"/>
        </w:rPr>
      </w:pPr>
      <w:r w:rsidRPr="003E6B91">
        <w:rPr>
          <w:rFonts w:ascii="Times New Roman" w:eastAsia="Calibri" w:hAnsi="Times New Roman" w:cs="Times New Roman"/>
          <w:color w:val="auto"/>
        </w:rPr>
        <w:t>Insure proper maintenance, appearance, cleanliness and security of facilities.</w:t>
      </w:r>
    </w:p>
    <w:p w14:paraId="25038A96" w14:textId="77777777" w:rsidR="003F121B" w:rsidRPr="003E6B91" w:rsidRDefault="003F121B" w:rsidP="00FE690E">
      <w:pPr>
        <w:ind w:left="720"/>
        <w:rPr>
          <w:rFonts w:ascii="Times New Roman" w:hAnsi="Times New Roman" w:cs="Times New Roman"/>
          <w:iCs/>
          <w:color w:val="auto"/>
        </w:rPr>
      </w:pPr>
    </w:p>
    <w:p w14:paraId="13E85093" w14:textId="77777777" w:rsidR="00E84595" w:rsidRPr="003E6B91" w:rsidRDefault="00E84595" w:rsidP="00FE690E">
      <w:pPr>
        <w:ind w:left="720"/>
        <w:rPr>
          <w:rFonts w:ascii="Times New Roman" w:hAnsi="Times New Roman" w:cs="Times New Roman"/>
          <w:iCs/>
          <w:color w:val="auto"/>
        </w:rPr>
      </w:pPr>
      <w:r w:rsidRPr="003E6B91">
        <w:rPr>
          <w:rFonts w:ascii="Times New Roman" w:hAnsi="Times New Roman" w:cs="Times New Roman"/>
          <w:iCs/>
          <w:color w:val="auto"/>
        </w:rPr>
        <w:t>F.</w:t>
      </w:r>
      <w:r w:rsidRPr="003E6B91">
        <w:rPr>
          <w:rFonts w:ascii="Times New Roman" w:hAnsi="Times New Roman" w:cs="Times New Roman"/>
          <w:iCs/>
          <w:color w:val="auto"/>
        </w:rPr>
        <w:tab/>
        <w:t>Systems, Procedures and Services</w:t>
      </w:r>
    </w:p>
    <w:p w14:paraId="5267C4BC" w14:textId="77777777" w:rsidR="003F121B" w:rsidRPr="003E6B91" w:rsidRDefault="003F121B" w:rsidP="008E3410">
      <w:pPr>
        <w:ind w:left="1440"/>
        <w:rPr>
          <w:rFonts w:ascii="Times New Roman" w:eastAsia="Calibri" w:hAnsi="Times New Roman" w:cs="Times New Roman"/>
          <w:color w:val="auto"/>
        </w:rPr>
      </w:pPr>
    </w:p>
    <w:p w14:paraId="71F33603" w14:textId="77777777" w:rsidR="00C34E64" w:rsidRPr="003E6B91" w:rsidRDefault="00E84595" w:rsidP="00C34E64">
      <w:pPr>
        <w:pStyle w:val="ListParagraph"/>
        <w:numPr>
          <w:ilvl w:val="0"/>
          <w:numId w:val="10"/>
        </w:numPr>
        <w:rPr>
          <w:rFonts w:ascii="Times New Roman" w:eastAsia="Calibri" w:hAnsi="Times New Roman" w:cs="Times New Roman"/>
          <w:color w:val="auto"/>
        </w:rPr>
      </w:pPr>
      <w:proofErr w:type="gramStart"/>
      <w:r w:rsidRPr="003E6B91">
        <w:rPr>
          <w:rFonts w:ascii="Times New Roman" w:eastAsia="Calibri" w:hAnsi="Times New Roman" w:cs="Times New Roman"/>
          <w:color w:val="auto"/>
        </w:rPr>
        <w:t>Generally</w:t>
      </w:r>
      <w:proofErr w:type="gramEnd"/>
      <w:r w:rsidRPr="003E6B91">
        <w:rPr>
          <w:rFonts w:ascii="Times New Roman" w:eastAsia="Calibri" w:hAnsi="Times New Roman" w:cs="Times New Roman"/>
          <w:color w:val="auto"/>
        </w:rPr>
        <w:t xml:space="preserve"> study and recommend changes in office procedures and systems, or recommend procurement of outside assistance as required.</w:t>
      </w:r>
    </w:p>
    <w:p w14:paraId="1A6C0981" w14:textId="77777777" w:rsidR="00E84595" w:rsidRPr="003E6B91" w:rsidRDefault="00E84595" w:rsidP="00C34E64">
      <w:pPr>
        <w:pStyle w:val="ListParagraph"/>
        <w:numPr>
          <w:ilvl w:val="0"/>
          <w:numId w:val="10"/>
        </w:numPr>
        <w:rPr>
          <w:rFonts w:ascii="Times New Roman" w:eastAsia="Calibri" w:hAnsi="Times New Roman" w:cs="Times New Roman"/>
          <w:color w:val="auto"/>
        </w:rPr>
      </w:pPr>
      <w:r w:rsidRPr="003E6B91">
        <w:rPr>
          <w:rFonts w:ascii="Times New Roman" w:eastAsia="Calibri" w:hAnsi="Times New Roman" w:cs="Times New Roman"/>
          <w:color w:val="auto"/>
        </w:rPr>
        <w:t>Supervise the operation of, and continuously refine and improve the firm’s systems and procedures, including:</w:t>
      </w:r>
    </w:p>
    <w:p w14:paraId="3DB54971" w14:textId="77777777" w:rsidR="00C34E64" w:rsidRPr="003E6B91" w:rsidRDefault="00C34E64" w:rsidP="008E3410">
      <w:pPr>
        <w:ind w:left="2160"/>
        <w:rPr>
          <w:rFonts w:ascii="Times New Roman" w:eastAsia="Calibri" w:hAnsi="Times New Roman" w:cs="Times New Roman"/>
          <w:color w:val="auto"/>
        </w:rPr>
      </w:pPr>
    </w:p>
    <w:p w14:paraId="6ECF5B00"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data processing</w:t>
      </w:r>
    </w:p>
    <w:p w14:paraId="23E2FEDF"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automated word processing</w:t>
      </w:r>
    </w:p>
    <w:p w14:paraId="56586BD4"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document production (including dictation and typing procedures)</w:t>
      </w:r>
    </w:p>
    <w:p w14:paraId="192D9469"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document reproduction</w:t>
      </w:r>
    </w:p>
    <w:p w14:paraId="04A3454F"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document retrieval (including filing, indexing, storage, microfilming, file purging)</w:t>
      </w:r>
    </w:p>
    <w:p w14:paraId="06A68DEB"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docket control systems</w:t>
      </w:r>
    </w:p>
    <w:p w14:paraId="3E9F15E9"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conflict of interest systems</w:t>
      </w:r>
    </w:p>
    <w:p w14:paraId="7818658E"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litigation support</w:t>
      </w:r>
    </w:p>
    <w:p w14:paraId="5AFCF797" w14:textId="77777777" w:rsidR="00C34E64"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mail and document flow (including incoming and outgoing mail, mailing equipment, special messenger services, telecopies, in-house messengers)</w:t>
      </w:r>
    </w:p>
    <w:p w14:paraId="35B33133" w14:textId="77777777" w:rsidR="00E84595" w:rsidRPr="003E6B91" w:rsidRDefault="00E84595" w:rsidP="00C34E64">
      <w:pPr>
        <w:pStyle w:val="ListParagraph"/>
        <w:numPr>
          <w:ilvl w:val="0"/>
          <w:numId w:val="13"/>
        </w:numPr>
        <w:rPr>
          <w:rFonts w:ascii="Times New Roman" w:eastAsia="Calibri" w:hAnsi="Times New Roman" w:cs="Times New Roman"/>
          <w:color w:val="auto"/>
        </w:rPr>
      </w:pPr>
      <w:r w:rsidRPr="003E6B91">
        <w:rPr>
          <w:rFonts w:ascii="Times New Roman" w:eastAsia="Calibri" w:hAnsi="Times New Roman" w:cs="Times New Roman"/>
          <w:color w:val="auto"/>
        </w:rPr>
        <w:t>dining and food services</w:t>
      </w:r>
    </w:p>
    <w:p w14:paraId="36734719" w14:textId="77777777" w:rsidR="00C34E64" w:rsidRPr="003E6B91" w:rsidRDefault="00C34E64" w:rsidP="008E3410">
      <w:pPr>
        <w:ind w:left="1440"/>
        <w:rPr>
          <w:rFonts w:ascii="Times New Roman" w:eastAsia="Calibri" w:hAnsi="Times New Roman" w:cs="Times New Roman"/>
          <w:color w:val="auto"/>
        </w:rPr>
      </w:pPr>
    </w:p>
    <w:p w14:paraId="7F7B4E30" w14:textId="77777777" w:rsidR="00C34E64" w:rsidRPr="003E6B91" w:rsidRDefault="00E84595" w:rsidP="00C34E64">
      <w:pPr>
        <w:pStyle w:val="ListParagraph"/>
        <w:numPr>
          <w:ilvl w:val="0"/>
          <w:numId w:val="10"/>
        </w:numPr>
        <w:rPr>
          <w:rFonts w:ascii="Times New Roman" w:eastAsia="Calibri" w:hAnsi="Times New Roman" w:cs="Times New Roman"/>
          <w:color w:val="auto"/>
        </w:rPr>
      </w:pPr>
      <w:r w:rsidRPr="003E6B91">
        <w:rPr>
          <w:rFonts w:ascii="Times New Roman" w:eastAsia="Calibri" w:hAnsi="Times New Roman" w:cs="Times New Roman"/>
          <w:color w:val="auto"/>
        </w:rPr>
        <w:t xml:space="preserve">Be alert to opportunities for computerization and other cost-saving or service-expanding concepts and </w:t>
      </w:r>
      <w:proofErr w:type="gramStart"/>
      <w:r w:rsidRPr="003E6B91">
        <w:rPr>
          <w:rFonts w:ascii="Times New Roman" w:eastAsia="Calibri" w:hAnsi="Times New Roman" w:cs="Times New Roman"/>
          <w:color w:val="auto"/>
        </w:rPr>
        <w:t>ideas, and</w:t>
      </w:r>
      <w:proofErr w:type="gramEnd"/>
      <w:r w:rsidRPr="003E6B91">
        <w:rPr>
          <w:rFonts w:ascii="Times New Roman" w:eastAsia="Calibri" w:hAnsi="Times New Roman" w:cs="Times New Roman"/>
          <w:color w:val="auto"/>
        </w:rPr>
        <w:t xml:space="preserve"> make recommendations to the executive committee.</w:t>
      </w:r>
    </w:p>
    <w:p w14:paraId="38738BE9" w14:textId="77777777" w:rsidR="00E84595" w:rsidRPr="003E6B91" w:rsidRDefault="00E84595" w:rsidP="00C34E64">
      <w:pPr>
        <w:pStyle w:val="ListParagraph"/>
        <w:numPr>
          <w:ilvl w:val="0"/>
          <w:numId w:val="10"/>
        </w:numPr>
        <w:rPr>
          <w:rFonts w:ascii="Times New Roman" w:eastAsia="Calibri" w:hAnsi="Times New Roman" w:cs="Times New Roman"/>
          <w:color w:val="auto"/>
        </w:rPr>
      </w:pPr>
      <w:r w:rsidRPr="003E6B91">
        <w:rPr>
          <w:rFonts w:ascii="Times New Roman" w:eastAsia="Calibri" w:hAnsi="Times New Roman" w:cs="Times New Roman"/>
          <w:color w:val="auto"/>
        </w:rPr>
        <w:t>Develop, publish and constantly update staff, attorney, and other office policy and procedure manuals concerning the operation of the firm.</w:t>
      </w:r>
    </w:p>
    <w:p w14:paraId="43CB48E1" w14:textId="77777777" w:rsidR="00C34E64" w:rsidRPr="003E6B91" w:rsidRDefault="00C34E64" w:rsidP="00FE690E">
      <w:pPr>
        <w:ind w:left="720"/>
        <w:rPr>
          <w:rFonts w:ascii="Times New Roman" w:hAnsi="Times New Roman" w:cs="Times New Roman"/>
          <w:iCs/>
          <w:color w:val="auto"/>
        </w:rPr>
      </w:pPr>
    </w:p>
    <w:p w14:paraId="68B7B468" w14:textId="77777777" w:rsidR="00E84595" w:rsidRPr="003E6B91" w:rsidRDefault="00E84595" w:rsidP="00FE690E">
      <w:pPr>
        <w:ind w:left="720"/>
        <w:rPr>
          <w:rFonts w:ascii="Times New Roman" w:hAnsi="Times New Roman" w:cs="Times New Roman"/>
          <w:iCs/>
          <w:color w:val="auto"/>
        </w:rPr>
      </w:pPr>
      <w:r w:rsidRPr="003E6B91">
        <w:rPr>
          <w:rFonts w:ascii="Times New Roman" w:hAnsi="Times New Roman" w:cs="Times New Roman"/>
          <w:iCs/>
          <w:color w:val="auto"/>
        </w:rPr>
        <w:t>G.</w:t>
      </w:r>
      <w:r w:rsidRPr="003E6B91">
        <w:rPr>
          <w:rFonts w:ascii="Times New Roman" w:hAnsi="Times New Roman" w:cs="Times New Roman"/>
          <w:iCs/>
          <w:color w:val="auto"/>
        </w:rPr>
        <w:tab/>
        <w:t>Library and Continuing Legal Education</w:t>
      </w:r>
    </w:p>
    <w:p w14:paraId="6A90DD5C" w14:textId="77777777" w:rsidR="00C34E64" w:rsidRPr="003E6B91" w:rsidRDefault="00C34E64" w:rsidP="009902FB">
      <w:pPr>
        <w:ind w:left="1440"/>
        <w:rPr>
          <w:rFonts w:ascii="Times New Roman" w:eastAsia="Calibri" w:hAnsi="Times New Roman" w:cs="Times New Roman"/>
          <w:color w:val="auto"/>
        </w:rPr>
      </w:pPr>
    </w:p>
    <w:p w14:paraId="5288FB9F" w14:textId="77777777" w:rsidR="00C34E64" w:rsidRPr="003E6B91" w:rsidRDefault="00E84595" w:rsidP="00C34E64">
      <w:pPr>
        <w:pStyle w:val="ListParagraph"/>
        <w:numPr>
          <w:ilvl w:val="0"/>
          <w:numId w:val="11"/>
        </w:numPr>
        <w:rPr>
          <w:rFonts w:ascii="Times New Roman" w:eastAsia="Calibri" w:hAnsi="Times New Roman" w:cs="Times New Roman"/>
          <w:color w:val="auto"/>
        </w:rPr>
      </w:pPr>
      <w:r w:rsidRPr="003E6B91">
        <w:rPr>
          <w:rFonts w:ascii="Times New Roman" w:eastAsia="Calibri" w:hAnsi="Times New Roman" w:cs="Times New Roman"/>
          <w:color w:val="auto"/>
        </w:rPr>
        <w:t>Assume general administrative responsibility for the library and its staff, with the understanding that a librarian may report directly to a lawyer for the purpose of direction and decision-making concerning actual operation of the library.</w:t>
      </w:r>
    </w:p>
    <w:p w14:paraId="6C29DD7F" w14:textId="77777777" w:rsidR="00E84595" w:rsidRPr="003E6B91" w:rsidRDefault="00E84595" w:rsidP="00C34E64">
      <w:pPr>
        <w:pStyle w:val="ListParagraph"/>
        <w:numPr>
          <w:ilvl w:val="0"/>
          <w:numId w:val="11"/>
        </w:numPr>
        <w:rPr>
          <w:rFonts w:ascii="Times New Roman" w:eastAsia="Calibri" w:hAnsi="Times New Roman" w:cs="Times New Roman"/>
          <w:color w:val="auto"/>
        </w:rPr>
      </w:pPr>
      <w:r w:rsidRPr="003E6B91">
        <w:rPr>
          <w:rFonts w:ascii="Times New Roman" w:eastAsia="Calibri" w:hAnsi="Times New Roman" w:cs="Times New Roman"/>
          <w:color w:val="auto"/>
        </w:rPr>
        <w:t>In cooperation with department heads, coordinate continuing legal education programs and arrange for attendance at seminars by attorneys.</w:t>
      </w:r>
    </w:p>
    <w:p w14:paraId="1D235011" w14:textId="77777777" w:rsidR="00C34E64" w:rsidRPr="003E6B91" w:rsidRDefault="00C34E64" w:rsidP="00FE690E">
      <w:pPr>
        <w:ind w:left="720"/>
        <w:rPr>
          <w:rFonts w:ascii="Times New Roman" w:hAnsi="Times New Roman" w:cs="Times New Roman"/>
          <w:iCs/>
          <w:color w:val="auto"/>
        </w:rPr>
      </w:pPr>
    </w:p>
    <w:p w14:paraId="6EC36AA0" w14:textId="77777777" w:rsidR="00E84595" w:rsidRPr="003E6B91" w:rsidRDefault="00E84595" w:rsidP="00FE690E">
      <w:pPr>
        <w:ind w:left="720"/>
        <w:rPr>
          <w:rFonts w:ascii="Times New Roman" w:hAnsi="Times New Roman" w:cs="Times New Roman"/>
          <w:iCs/>
          <w:color w:val="auto"/>
        </w:rPr>
      </w:pPr>
      <w:r w:rsidRPr="003E6B91">
        <w:rPr>
          <w:rFonts w:ascii="Times New Roman" w:hAnsi="Times New Roman" w:cs="Times New Roman"/>
          <w:iCs/>
          <w:color w:val="auto"/>
        </w:rPr>
        <w:t>H.</w:t>
      </w:r>
      <w:r w:rsidRPr="003E6B91">
        <w:rPr>
          <w:rFonts w:ascii="Times New Roman" w:hAnsi="Times New Roman" w:cs="Times New Roman"/>
          <w:iCs/>
          <w:color w:val="auto"/>
        </w:rPr>
        <w:tab/>
        <w:t>Community and Client Relations</w:t>
      </w:r>
    </w:p>
    <w:p w14:paraId="59DE5CC8" w14:textId="77777777" w:rsidR="00C34E64" w:rsidRPr="003E6B91" w:rsidRDefault="00C34E64" w:rsidP="009902FB">
      <w:pPr>
        <w:ind w:left="1440"/>
        <w:rPr>
          <w:rFonts w:ascii="Times New Roman" w:eastAsia="Calibri" w:hAnsi="Times New Roman" w:cs="Times New Roman"/>
          <w:color w:val="auto"/>
        </w:rPr>
      </w:pPr>
    </w:p>
    <w:p w14:paraId="429A4AC9" w14:textId="77777777" w:rsidR="00C34E64" w:rsidRPr="003E6B91" w:rsidRDefault="00E84595" w:rsidP="00C34E64">
      <w:pPr>
        <w:pStyle w:val="ListParagraph"/>
        <w:numPr>
          <w:ilvl w:val="0"/>
          <w:numId w:val="12"/>
        </w:numPr>
        <w:rPr>
          <w:rFonts w:ascii="Times New Roman" w:eastAsia="Calibri" w:hAnsi="Times New Roman" w:cs="Times New Roman"/>
          <w:color w:val="auto"/>
        </w:rPr>
      </w:pPr>
      <w:r w:rsidRPr="003E6B91">
        <w:rPr>
          <w:rFonts w:ascii="Times New Roman" w:eastAsia="Calibri" w:hAnsi="Times New Roman" w:cs="Times New Roman"/>
          <w:color w:val="auto"/>
        </w:rPr>
        <w:t>Supervise personnel and procedures employed in telephone answering and client reception, including reception areas and other public/client areas.</w:t>
      </w:r>
    </w:p>
    <w:p w14:paraId="3433CA9A" w14:textId="77777777" w:rsidR="00C34E64" w:rsidRPr="003E6B91" w:rsidRDefault="00E84595" w:rsidP="00C34E64">
      <w:pPr>
        <w:pStyle w:val="ListParagraph"/>
        <w:numPr>
          <w:ilvl w:val="0"/>
          <w:numId w:val="12"/>
        </w:numPr>
        <w:rPr>
          <w:rFonts w:ascii="Times New Roman" w:eastAsia="Calibri" w:hAnsi="Times New Roman" w:cs="Times New Roman"/>
          <w:color w:val="auto"/>
        </w:rPr>
      </w:pPr>
      <w:r w:rsidRPr="003E6B91">
        <w:rPr>
          <w:rFonts w:ascii="Times New Roman" w:eastAsia="Calibri" w:hAnsi="Times New Roman" w:cs="Times New Roman"/>
          <w:color w:val="auto"/>
        </w:rPr>
        <w:t>Oversee operation of, and seek ways to improve, the firm=s telephone system.</w:t>
      </w:r>
    </w:p>
    <w:p w14:paraId="41F037A8" w14:textId="77777777" w:rsidR="00C34E64" w:rsidRPr="003E6B91" w:rsidRDefault="00E84595" w:rsidP="00C34E64">
      <w:pPr>
        <w:pStyle w:val="ListParagraph"/>
        <w:numPr>
          <w:ilvl w:val="0"/>
          <w:numId w:val="12"/>
        </w:numPr>
        <w:rPr>
          <w:rFonts w:ascii="Times New Roman" w:eastAsia="Calibri" w:hAnsi="Times New Roman" w:cs="Times New Roman"/>
          <w:color w:val="auto"/>
        </w:rPr>
      </w:pPr>
      <w:r w:rsidRPr="003E6B91">
        <w:rPr>
          <w:rFonts w:ascii="Times New Roman" w:eastAsia="Calibri" w:hAnsi="Times New Roman" w:cs="Times New Roman"/>
          <w:color w:val="auto"/>
        </w:rPr>
        <w:t>Develop, refine and supervise maintenance and constant update of the firm’s general and specialized mailing lists.</w:t>
      </w:r>
    </w:p>
    <w:p w14:paraId="37940D56" w14:textId="77777777" w:rsidR="00C34E64" w:rsidRPr="003E6B91" w:rsidRDefault="00E84595" w:rsidP="00C34E64">
      <w:pPr>
        <w:pStyle w:val="ListParagraph"/>
        <w:numPr>
          <w:ilvl w:val="0"/>
          <w:numId w:val="12"/>
        </w:numPr>
        <w:rPr>
          <w:rFonts w:ascii="Times New Roman" w:eastAsia="Calibri" w:hAnsi="Times New Roman" w:cs="Times New Roman"/>
          <w:color w:val="auto"/>
        </w:rPr>
      </w:pPr>
      <w:r w:rsidRPr="003E6B91">
        <w:rPr>
          <w:rFonts w:ascii="Times New Roman" w:eastAsia="Calibri" w:hAnsi="Times New Roman" w:cs="Times New Roman"/>
          <w:color w:val="auto"/>
        </w:rPr>
        <w:t>Develop, and thereafter update, a firm resume, and provide input for published lists (e.g., Martindale-Hubbell).</w:t>
      </w:r>
    </w:p>
    <w:p w14:paraId="45D065E6" w14:textId="77777777" w:rsidR="00C34E64" w:rsidRPr="003E6B91" w:rsidRDefault="00E84595" w:rsidP="00C34E64">
      <w:pPr>
        <w:pStyle w:val="ListParagraph"/>
        <w:numPr>
          <w:ilvl w:val="0"/>
          <w:numId w:val="12"/>
        </w:numPr>
        <w:rPr>
          <w:rFonts w:ascii="Times New Roman" w:eastAsia="Calibri" w:hAnsi="Times New Roman" w:cs="Times New Roman"/>
          <w:color w:val="auto"/>
        </w:rPr>
      </w:pPr>
      <w:r w:rsidRPr="003E6B91">
        <w:rPr>
          <w:rFonts w:ascii="Times New Roman" w:eastAsia="Calibri" w:hAnsi="Times New Roman" w:cs="Times New Roman"/>
          <w:color w:val="auto"/>
        </w:rPr>
        <w:t>Supervise the preparation and distribution of announcements.</w:t>
      </w:r>
    </w:p>
    <w:p w14:paraId="66E1F13C" w14:textId="77777777" w:rsidR="00C34E64" w:rsidRPr="003E6B91" w:rsidRDefault="00E84595" w:rsidP="00C34E64">
      <w:pPr>
        <w:pStyle w:val="ListParagraph"/>
        <w:numPr>
          <w:ilvl w:val="0"/>
          <w:numId w:val="12"/>
        </w:numPr>
        <w:rPr>
          <w:rFonts w:ascii="Times New Roman" w:eastAsia="Calibri" w:hAnsi="Times New Roman" w:cs="Times New Roman"/>
          <w:color w:val="auto"/>
        </w:rPr>
      </w:pPr>
      <w:r w:rsidRPr="003E6B91">
        <w:rPr>
          <w:rFonts w:ascii="Times New Roman" w:eastAsia="Calibri" w:hAnsi="Times New Roman" w:cs="Times New Roman"/>
          <w:color w:val="auto"/>
        </w:rPr>
        <w:t>Provide for in-house dissemination of information important to the partners and employees.</w:t>
      </w:r>
    </w:p>
    <w:p w14:paraId="04F06BFC" w14:textId="77777777" w:rsidR="00E84595" w:rsidRPr="003E6B91" w:rsidRDefault="00E84595" w:rsidP="00C34E64">
      <w:pPr>
        <w:pStyle w:val="ListParagraph"/>
        <w:numPr>
          <w:ilvl w:val="0"/>
          <w:numId w:val="12"/>
        </w:numPr>
        <w:rPr>
          <w:rFonts w:ascii="Times New Roman" w:eastAsia="Calibri" w:hAnsi="Times New Roman" w:cs="Times New Roman"/>
          <w:color w:val="auto"/>
        </w:rPr>
      </w:pPr>
      <w:r w:rsidRPr="003E6B91">
        <w:rPr>
          <w:rFonts w:ascii="Times New Roman" w:eastAsia="Calibri" w:hAnsi="Times New Roman" w:cs="Times New Roman"/>
          <w:color w:val="auto"/>
        </w:rPr>
        <w:t>Assist in implementing public relations (press, government, Bar associations, and relations with other firms).</w:t>
      </w:r>
    </w:p>
    <w:p w14:paraId="166B4637" w14:textId="77777777" w:rsidR="00C34E64" w:rsidRPr="003E6B91" w:rsidRDefault="00C34E64" w:rsidP="00FE690E">
      <w:pPr>
        <w:ind w:left="720"/>
        <w:rPr>
          <w:rFonts w:ascii="Times New Roman" w:hAnsi="Times New Roman" w:cs="Times New Roman"/>
          <w:iCs/>
          <w:color w:val="auto"/>
        </w:rPr>
      </w:pPr>
    </w:p>
    <w:p w14:paraId="2C717124" w14:textId="77777777" w:rsidR="00E84595" w:rsidRPr="003E6B91" w:rsidRDefault="00E84595" w:rsidP="00FE690E">
      <w:pPr>
        <w:ind w:left="720"/>
        <w:rPr>
          <w:rFonts w:ascii="Times New Roman" w:hAnsi="Times New Roman" w:cs="Times New Roman"/>
          <w:iCs/>
          <w:color w:val="auto"/>
        </w:rPr>
      </w:pPr>
      <w:r w:rsidRPr="003E6B91">
        <w:rPr>
          <w:rFonts w:ascii="Times New Roman" w:hAnsi="Times New Roman" w:cs="Times New Roman"/>
          <w:iCs/>
          <w:color w:val="auto"/>
        </w:rPr>
        <w:t>I.</w:t>
      </w:r>
      <w:r w:rsidRPr="003E6B91">
        <w:rPr>
          <w:rFonts w:ascii="Times New Roman" w:hAnsi="Times New Roman" w:cs="Times New Roman"/>
          <w:iCs/>
          <w:color w:val="auto"/>
        </w:rPr>
        <w:tab/>
        <w:t>Uniformity and Quality Control</w:t>
      </w:r>
    </w:p>
    <w:p w14:paraId="170E3EA8" w14:textId="77777777" w:rsidR="00C34E64" w:rsidRPr="003E6B91" w:rsidRDefault="00C34E64" w:rsidP="009902FB">
      <w:pPr>
        <w:ind w:left="1440"/>
        <w:rPr>
          <w:rFonts w:ascii="Times New Roman" w:eastAsia="Calibri" w:hAnsi="Times New Roman" w:cs="Times New Roman"/>
          <w:color w:val="auto"/>
        </w:rPr>
      </w:pPr>
    </w:p>
    <w:p w14:paraId="18867EF0" w14:textId="77777777" w:rsidR="009F1911" w:rsidRPr="003E6B91" w:rsidRDefault="00E84595" w:rsidP="009F1911">
      <w:pPr>
        <w:pStyle w:val="ListParagraph"/>
        <w:numPr>
          <w:ilvl w:val="0"/>
          <w:numId w:val="14"/>
        </w:numPr>
        <w:rPr>
          <w:rFonts w:ascii="Times New Roman" w:eastAsia="Calibri" w:hAnsi="Times New Roman" w:cs="Times New Roman"/>
          <w:color w:val="auto"/>
        </w:rPr>
      </w:pPr>
      <w:r w:rsidRPr="003E6B91">
        <w:rPr>
          <w:rFonts w:ascii="Times New Roman" w:eastAsia="Calibri" w:hAnsi="Times New Roman" w:cs="Times New Roman"/>
          <w:color w:val="auto"/>
        </w:rPr>
        <w:lastRenderedPageBreak/>
        <w:t>Consult with, assist, and guide department heads and individual attorneys, as well as the practices and standards committee, in achieving the firm’s goal of uniformity of format and work product whenever feasible.</w:t>
      </w:r>
    </w:p>
    <w:p w14:paraId="7AC070BC" w14:textId="77777777" w:rsidR="00E84595" w:rsidRPr="003E6B91" w:rsidRDefault="00E84595" w:rsidP="009F1911">
      <w:pPr>
        <w:pStyle w:val="ListParagraph"/>
        <w:numPr>
          <w:ilvl w:val="0"/>
          <w:numId w:val="14"/>
        </w:numPr>
        <w:rPr>
          <w:rFonts w:ascii="Times New Roman" w:eastAsia="Calibri" w:hAnsi="Times New Roman" w:cs="Times New Roman"/>
          <w:color w:val="auto"/>
        </w:rPr>
      </w:pPr>
      <w:r w:rsidRPr="003E6B91">
        <w:rPr>
          <w:rFonts w:ascii="Times New Roman" w:eastAsia="Calibri" w:hAnsi="Times New Roman" w:cs="Times New Roman"/>
          <w:color w:val="auto"/>
        </w:rPr>
        <w:t>In cooperation with the word processing operation, maintain, index, expand, and oversee continuous updating of standardized forms prepared by attorneys.</w:t>
      </w:r>
    </w:p>
    <w:p w14:paraId="43B1DB4D" w14:textId="77777777" w:rsidR="009F1911" w:rsidRPr="003E6B91" w:rsidRDefault="009F1911" w:rsidP="00FE690E">
      <w:pPr>
        <w:ind w:left="720"/>
        <w:rPr>
          <w:rFonts w:ascii="Times New Roman" w:hAnsi="Times New Roman" w:cs="Times New Roman"/>
          <w:iCs/>
          <w:color w:val="auto"/>
        </w:rPr>
      </w:pPr>
    </w:p>
    <w:p w14:paraId="1936EE52" w14:textId="77777777" w:rsidR="00E84595" w:rsidRPr="003E6B91" w:rsidRDefault="00E84595" w:rsidP="00FE690E">
      <w:pPr>
        <w:ind w:left="720"/>
        <w:rPr>
          <w:rFonts w:ascii="Times New Roman" w:hAnsi="Times New Roman" w:cs="Times New Roman"/>
          <w:iCs/>
          <w:color w:val="auto"/>
        </w:rPr>
      </w:pPr>
      <w:r w:rsidRPr="003E6B91">
        <w:rPr>
          <w:rFonts w:ascii="Times New Roman" w:hAnsi="Times New Roman" w:cs="Times New Roman"/>
          <w:iCs/>
          <w:color w:val="auto"/>
        </w:rPr>
        <w:t>J.</w:t>
      </w:r>
      <w:r w:rsidRPr="003E6B91">
        <w:rPr>
          <w:rFonts w:ascii="Times New Roman" w:hAnsi="Times New Roman" w:cs="Times New Roman"/>
          <w:iCs/>
          <w:color w:val="auto"/>
        </w:rPr>
        <w:tab/>
        <w:t>Insurance</w:t>
      </w:r>
    </w:p>
    <w:p w14:paraId="6B616EFE" w14:textId="77777777" w:rsidR="009F1911" w:rsidRPr="003E6B91" w:rsidRDefault="009F1911" w:rsidP="009902FB">
      <w:pPr>
        <w:ind w:left="1440"/>
        <w:rPr>
          <w:rFonts w:ascii="Times New Roman" w:eastAsia="Calibri" w:hAnsi="Times New Roman" w:cs="Times New Roman"/>
          <w:color w:val="auto"/>
        </w:rPr>
      </w:pPr>
    </w:p>
    <w:p w14:paraId="13EBF0C0" w14:textId="77777777" w:rsidR="00E84595" w:rsidRPr="003E6B91" w:rsidRDefault="00E84595" w:rsidP="009F1911">
      <w:pPr>
        <w:pStyle w:val="ListParagraph"/>
        <w:numPr>
          <w:ilvl w:val="0"/>
          <w:numId w:val="16"/>
        </w:numPr>
        <w:rPr>
          <w:rFonts w:ascii="Times New Roman" w:eastAsia="Calibri" w:hAnsi="Times New Roman" w:cs="Times New Roman"/>
          <w:color w:val="auto"/>
        </w:rPr>
      </w:pPr>
      <w:r w:rsidRPr="003E6B91">
        <w:rPr>
          <w:rFonts w:ascii="Times New Roman" w:eastAsia="Calibri" w:hAnsi="Times New Roman" w:cs="Times New Roman"/>
          <w:color w:val="auto"/>
        </w:rPr>
        <w:t>Administer the existing insurance programs for the firm, make recommendations for changes to modify coverages as appropriate and to reduce costs, and analyze new programs as needed.  Types of insurance include:</w:t>
      </w:r>
    </w:p>
    <w:p w14:paraId="5D7FAD92" w14:textId="77777777" w:rsidR="009F1911" w:rsidRPr="003E6B91" w:rsidRDefault="009F1911" w:rsidP="009902FB">
      <w:pPr>
        <w:ind w:left="2160"/>
        <w:rPr>
          <w:rFonts w:ascii="Times New Roman" w:eastAsia="Calibri" w:hAnsi="Times New Roman" w:cs="Times New Roman"/>
          <w:color w:val="auto"/>
        </w:rPr>
      </w:pPr>
    </w:p>
    <w:p w14:paraId="0632A03F" w14:textId="77777777" w:rsidR="009F1911" w:rsidRPr="003E6B91" w:rsidRDefault="00E84595" w:rsidP="009F1911">
      <w:pPr>
        <w:pStyle w:val="ListParagraph"/>
        <w:numPr>
          <w:ilvl w:val="0"/>
          <w:numId w:val="15"/>
        </w:numPr>
        <w:rPr>
          <w:rFonts w:ascii="Times New Roman" w:eastAsia="Calibri" w:hAnsi="Times New Roman" w:cs="Times New Roman"/>
          <w:color w:val="auto"/>
        </w:rPr>
      </w:pPr>
      <w:r w:rsidRPr="003E6B91">
        <w:rPr>
          <w:rFonts w:ascii="Times New Roman" w:eastAsia="Calibri" w:hAnsi="Times New Roman" w:cs="Times New Roman"/>
          <w:color w:val="auto"/>
        </w:rPr>
        <w:t>accident and health</w:t>
      </w:r>
    </w:p>
    <w:p w14:paraId="5F3A3B12" w14:textId="77777777" w:rsidR="009F1911" w:rsidRPr="003E6B91" w:rsidRDefault="00E84595" w:rsidP="009F1911">
      <w:pPr>
        <w:pStyle w:val="ListParagraph"/>
        <w:numPr>
          <w:ilvl w:val="0"/>
          <w:numId w:val="15"/>
        </w:numPr>
        <w:rPr>
          <w:rFonts w:ascii="Times New Roman" w:eastAsia="Calibri" w:hAnsi="Times New Roman" w:cs="Times New Roman"/>
          <w:color w:val="auto"/>
        </w:rPr>
      </w:pPr>
      <w:r w:rsidRPr="003E6B91">
        <w:rPr>
          <w:rFonts w:ascii="Times New Roman" w:eastAsia="Calibri" w:hAnsi="Times New Roman" w:cs="Times New Roman"/>
          <w:color w:val="auto"/>
        </w:rPr>
        <w:t>casualty</w:t>
      </w:r>
    </w:p>
    <w:p w14:paraId="57F9057E" w14:textId="77777777" w:rsidR="009F1911" w:rsidRPr="003E6B91" w:rsidRDefault="00E84595" w:rsidP="009F1911">
      <w:pPr>
        <w:pStyle w:val="ListParagraph"/>
        <w:numPr>
          <w:ilvl w:val="0"/>
          <w:numId w:val="15"/>
        </w:numPr>
        <w:rPr>
          <w:rFonts w:ascii="Times New Roman" w:eastAsia="Calibri" w:hAnsi="Times New Roman" w:cs="Times New Roman"/>
          <w:color w:val="auto"/>
        </w:rPr>
      </w:pPr>
      <w:r w:rsidRPr="003E6B91">
        <w:rPr>
          <w:rFonts w:ascii="Times New Roman" w:eastAsia="Calibri" w:hAnsi="Times New Roman" w:cs="Times New Roman"/>
          <w:color w:val="auto"/>
        </w:rPr>
        <w:t>professional liability</w:t>
      </w:r>
    </w:p>
    <w:p w14:paraId="07549874" w14:textId="77777777" w:rsidR="009F1911" w:rsidRPr="003E6B91" w:rsidRDefault="00E84595" w:rsidP="009F1911">
      <w:pPr>
        <w:pStyle w:val="ListParagraph"/>
        <w:numPr>
          <w:ilvl w:val="0"/>
          <w:numId w:val="15"/>
        </w:numPr>
        <w:rPr>
          <w:rFonts w:ascii="Times New Roman" w:eastAsia="Calibri" w:hAnsi="Times New Roman" w:cs="Times New Roman"/>
          <w:color w:val="auto"/>
        </w:rPr>
      </w:pPr>
      <w:r w:rsidRPr="003E6B91">
        <w:rPr>
          <w:rFonts w:ascii="Times New Roman" w:eastAsia="Calibri" w:hAnsi="Times New Roman" w:cs="Times New Roman"/>
          <w:color w:val="auto"/>
        </w:rPr>
        <w:t>bonding</w:t>
      </w:r>
    </w:p>
    <w:p w14:paraId="53696046" w14:textId="77777777" w:rsidR="00E84595" w:rsidRPr="003E6B91" w:rsidRDefault="00E84595" w:rsidP="009F1911">
      <w:pPr>
        <w:pStyle w:val="ListParagraph"/>
        <w:numPr>
          <w:ilvl w:val="0"/>
          <w:numId w:val="15"/>
        </w:numPr>
        <w:rPr>
          <w:rFonts w:ascii="Times New Roman" w:eastAsia="Calibri" w:hAnsi="Times New Roman" w:cs="Times New Roman"/>
          <w:color w:val="auto"/>
        </w:rPr>
      </w:pPr>
      <w:r w:rsidRPr="003E6B91">
        <w:rPr>
          <w:rFonts w:ascii="Times New Roman" w:eastAsia="Calibri" w:hAnsi="Times New Roman" w:cs="Times New Roman"/>
          <w:color w:val="auto"/>
        </w:rPr>
        <w:t>disability</w:t>
      </w:r>
    </w:p>
    <w:p w14:paraId="0C9F37DF" w14:textId="77777777" w:rsidR="00F632BA" w:rsidRPr="003E6B91" w:rsidRDefault="00F632BA" w:rsidP="00AE0DB0">
      <w:pPr>
        <w:spacing w:after="240"/>
        <w:jc w:val="both"/>
        <w:rPr>
          <w:rFonts w:ascii="Times New Roman" w:hAnsi="Times New Roman" w:cs="Times New Roman"/>
          <w:color w:val="auto"/>
          <w:sz w:val="24"/>
        </w:rPr>
      </w:pPr>
    </w:p>
    <w:sectPr w:rsidR="00F632BA" w:rsidRPr="003E6B91" w:rsidSect="003E6B91">
      <w:headerReference w:type="even" r:id="rId11"/>
      <w:footerReference w:type="default" r:id="rId12"/>
      <w:headerReference w:type="first" r:id="rId13"/>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E322" w14:textId="77777777" w:rsidR="00DD419E" w:rsidRDefault="00DD419E" w:rsidP="00DA11F8">
      <w:r>
        <w:separator/>
      </w:r>
    </w:p>
  </w:endnote>
  <w:endnote w:type="continuationSeparator" w:id="0">
    <w:p w14:paraId="0D0B6874" w14:textId="77777777" w:rsidR="00DD419E" w:rsidRDefault="00DD419E"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84D2" w14:textId="155DB7AD" w:rsidR="004A153B" w:rsidRPr="003E6B91" w:rsidRDefault="003E6B91" w:rsidP="003E6B91">
    <w:pPr>
      <w:pStyle w:val="Footer"/>
      <w:jc w:val="center"/>
      <w:rPr>
        <w:rFonts w:ascii="Times New Roman" w:hAnsi="Times New Roman" w:cs="Times New Roman"/>
        <w:color w:val="auto"/>
        <w:sz w:val="24"/>
      </w:rPr>
    </w:pPr>
    <w:r w:rsidRPr="003E6B91">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22B4" w14:textId="77777777" w:rsidR="00DD419E" w:rsidRDefault="00DD419E" w:rsidP="00DA11F8">
      <w:r>
        <w:separator/>
      </w:r>
    </w:p>
  </w:footnote>
  <w:footnote w:type="continuationSeparator" w:id="0">
    <w:p w14:paraId="5CB8B992" w14:textId="77777777" w:rsidR="00DD419E" w:rsidRDefault="00DD419E"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AD2C" w14:textId="77777777" w:rsidR="00DA11F8" w:rsidRDefault="003E6B91">
    <w:pPr>
      <w:pStyle w:val="Header"/>
    </w:pPr>
    <w:r>
      <w:rPr>
        <w:noProof/>
      </w:rPr>
      <w:pict w14:anchorId="62110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15AB" w14:textId="6D38942A" w:rsidR="00DA11F8" w:rsidRPr="003E6B91" w:rsidRDefault="003E6B91" w:rsidP="003E6B91">
    <w:pPr>
      <w:pStyle w:val="Header"/>
      <w:jc w:val="center"/>
      <w:rPr>
        <w:rFonts w:ascii="Times New Roman" w:hAnsi="Times New Roman" w:cs="Times New Roman"/>
        <w:color w:val="auto"/>
        <w:sz w:val="24"/>
      </w:rPr>
    </w:pPr>
    <w:r w:rsidRPr="003E6B91">
      <w:rPr>
        <w:rFonts w:ascii="Times New Roman" w:hAnsi="Times New Roman" w:cs="Times New Roman"/>
        <w:color w:val="auto"/>
        <w:sz w:val="24"/>
      </w:rPr>
      <w:t>[Insert Law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17A"/>
    <w:multiLevelType w:val="hybridMultilevel"/>
    <w:tmpl w:val="5A9A2482"/>
    <w:lvl w:ilvl="0" w:tplc="981846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632FAE"/>
    <w:multiLevelType w:val="hybridMultilevel"/>
    <w:tmpl w:val="785CCEFE"/>
    <w:lvl w:ilvl="0" w:tplc="69FC4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477535"/>
    <w:multiLevelType w:val="hybridMultilevel"/>
    <w:tmpl w:val="F15A9CE0"/>
    <w:lvl w:ilvl="0" w:tplc="1AA21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2245E5"/>
    <w:multiLevelType w:val="hybridMultilevel"/>
    <w:tmpl w:val="42FEA0B8"/>
    <w:lvl w:ilvl="0" w:tplc="F9DAD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260EEF"/>
    <w:multiLevelType w:val="hybridMultilevel"/>
    <w:tmpl w:val="9B9C365C"/>
    <w:lvl w:ilvl="0" w:tplc="9C6410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E39F4"/>
    <w:multiLevelType w:val="hybridMultilevel"/>
    <w:tmpl w:val="3252C908"/>
    <w:lvl w:ilvl="0" w:tplc="3AAC5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4708D0"/>
    <w:multiLevelType w:val="hybridMultilevel"/>
    <w:tmpl w:val="73E472F2"/>
    <w:lvl w:ilvl="0" w:tplc="EE3E70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A097C6F"/>
    <w:multiLevelType w:val="hybridMultilevel"/>
    <w:tmpl w:val="C6E86A20"/>
    <w:lvl w:ilvl="0" w:tplc="80281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642DD6"/>
    <w:multiLevelType w:val="hybridMultilevel"/>
    <w:tmpl w:val="081EC796"/>
    <w:lvl w:ilvl="0" w:tplc="EF0C4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284CFF"/>
    <w:multiLevelType w:val="hybridMultilevel"/>
    <w:tmpl w:val="22C2DC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0E50BF"/>
    <w:multiLevelType w:val="hybridMultilevel"/>
    <w:tmpl w:val="CE5A1106"/>
    <w:lvl w:ilvl="0" w:tplc="35567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15BBF"/>
    <w:multiLevelType w:val="hybridMultilevel"/>
    <w:tmpl w:val="4AC60546"/>
    <w:lvl w:ilvl="0" w:tplc="01FC78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97C8D"/>
    <w:multiLevelType w:val="hybridMultilevel"/>
    <w:tmpl w:val="D5C208F0"/>
    <w:lvl w:ilvl="0" w:tplc="15884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661D6C"/>
    <w:multiLevelType w:val="hybridMultilevel"/>
    <w:tmpl w:val="5D5AC760"/>
    <w:lvl w:ilvl="0" w:tplc="F148DA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A83728"/>
    <w:multiLevelType w:val="hybridMultilevel"/>
    <w:tmpl w:val="4BE0399C"/>
    <w:lvl w:ilvl="0" w:tplc="038A1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5453AC"/>
    <w:multiLevelType w:val="hybridMultilevel"/>
    <w:tmpl w:val="3254501E"/>
    <w:lvl w:ilvl="0" w:tplc="6A4EA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3815032">
    <w:abstractNumId w:val="11"/>
  </w:num>
  <w:num w:numId="2" w16cid:durableId="879367881">
    <w:abstractNumId w:val="8"/>
  </w:num>
  <w:num w:numId="3" w16cid:durableId="327056727">
    <w:abstractNumId w:val="10"/>
  </w:num>
  <w:num w:numId="4" w16cid:durableId="1554923778">
    <w:abstractNumId w:val="4"/>
  </w:num>
  <w:num w:numId="5" w16cid:durableId="1126512585">
    <w:abstractNumId w:val="7"/>
  </w:num>
  <w:num w:numId="6" w16cid:durableId="1301424992">
    <w:abstractNumId w:val="3"/>
  </w:num>
  <w:num w:numId="7" w16cid:durableId="507141316">
    <w:abstractNumId w:val="14"/>
  </w:num>
  <w:num w:numId="8" w16cid:durableId="919173916">
    <w:abstractNumId w:val="13"/>
  </w:num>
  <w:num w:numId="9" w16cid:durableId="629239228">
    <w:abstractNumId w:val="2"/>
  </w:num>
  <w:num w:numId="10" w16cid:durableId="1258711097">
    <w:abstractNumId w:val="5"/>
  </w:num>
  <w:num w:numId="11" w16cid:durableId="1538588860">
    <w:abstractNumId w:val="1"/>
  </w:num>
  <w:num w:numId="12" w16cid:durableId="83234162">
    <w:abstractNumId w:val="15"/>
  </w:num>
  <w:num w:numId="13" w16cid:durableId="1289239196">
    <w:abstractNumId w:val="6"/>
  </w:num>
  <w:num w:numId="14" w16cid:durableId="1784495943">
    <w:abstractNumId w:val="12"/>
  </w:num>
  <w:num w:numId="15" w16cid:durableId="666790217">
    <w:abstractNumId w:val="0"/>
  </w:num>
  <w:num w:numId="16" w16cid:durableId="234323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95"/>
    <w:rsid w:val="00016114"/>
    <w:rsid w:val="000B632D"/>
    <w:rsid w:val="001D687C"/>
    <w:rsid w:val="002D7E19"/>
    <w:rsid w:val="003C0952"/>
    <w:rsid w:val="003E6B91"/>
    <w:rsid w:val="003F121B"/>
    <w:rsid w:val="004A153B"/>
    <w:rsid w:val="004D250B"/>
    <w:rsid w:val="006C18D0"/>
    <w:rsid w:val="006C3AF7"/>
    <w:rsid w:val="0076132C"/>
    <w:rsid w:val="007D79AB"/>
    <w:rsid w:val="0086084F"/>
    <w:rsid w:val="00860B38"/>
    <w:rsid w:val="008A1BBF"/>
    <w:rsid w:val="008A26DA"/>
    <w:rsid w:val="008E3410"/>
    <w:rsid w:val="008E40A4"/>
    <w:rsid w:val="008E414C"/>
    <w:rsid w:val="009113B8"/>
    <w:rsid w:val="009902FB"/>
    <w:rsid w:val="009C64F2"/>
    <w:rsid w:val="009F1911"/>
    <w:rsid w:val="00A5018B"/>
    <w:rsid w:val="00A93EA6"/>
    <w:rsid w:val="00AE0DB0"/>
    <w:rsid w:val="00C22A28"/>
    <w:rsid w:val="00C34E64"/>
    <w:rsid w:val="00C44C50"/>
    <w:rsid w:val="00C71F11"/>
    <w:rsid w:val="00C77ED1"/>
    <w:rsid w:val="00CF2453"/>
    <w:rsid w:val="00DA11F8"/>
    <w:rsid w:val="00DD419E"/>
    <w:rsid w:val="00E372E8"/>
    <w:rsid w:val="00E84595"/>
    <w:rsid w:val="00F05BBF"/>
    <w:rsid w:val="00F632BA"/>
    <w:rsid w:val="00FC43E7"/>
    <w:rsid w:val="00FD4FD0"/>
    <w:rsid w:val="00FE690E"/>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ECE729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132C"/>
    <w:rPr>
      <w:color w:val="7F7F7F" w:themeColor="text1" w:themeTint="80"/>
      <w:sz w:val="20"/>
    </w:rPr>
  </w:style>
  <w:style w:type="paragraph" w:styleId="Heading1">
    <w:name w:val="heading 1"/>
    <w:basedOn w:val="Normal"/>
    <w:next w:val="Normal"/>
    <w:link w:val="Heading1Char"/>
    <w:uiPriority w:val="9"/>
    <w:qFormat/>
    <w:rsid w:val="0076132C"/>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76132C"/>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32C"/>
    <w:rPr>
      <w:rFonts w:ascii="Lucida Grande" w:hAnsi="Lucida Grande" w:cs="Lucida Grande"/>
      <w:color w:val="7F7F7F" w:themeColor="text1" w:themeTint="80"/>
      <w:sz w:val="18"/>
      <w:szCs w:val="18"/>
    </w:rPr>
  </w:style>
  <w:style w:type="paragraph" w:styleId="BodyText">
    <w:name w:val="Body Text"/>
    <w:basedOn w:val="Normal"/>
    <w:link w:val="BodyTextChar"/>
    <w:rsid w:val="0076132C"/>
    <w:pPr>
      <w:spacing w:after="200"/>
    </w:pPr>
    <w:rPr>
      <w:szCs w:val="20"/>
    </w:rPr>
  </w:style>
  <w:style w:type="character" w:customStyle="1" w:styleId="BodyTextChar">
    <w:name w:val="Body Text Char"/>
    <w:basedOn w:val="DefaultParagraphFont"/>
    <w:link w:val="BodyText"/>
    <w:rsid w:val="0076132C"/>
    <w:rPr>
      <w:color w:val="7F7F7F" w:themeColor="text1" w:themeTint="80"/>
      <w:sz w:val="20"/>
      <w:szCs w:val="20"/>
    </w:rPr>
  </w:style>
  <w:style w:type="paragraph" w:customStyle="1" w:styleId="DateandRecipient">
    <w:name w:val="Date and Recipient"/>
    <w:basedOn w:val="Normal"/>
    <w:rsid w:val="0076132C"/>
    <w:pPr>
      <w:spacing w:after="480"/>
    </w:pPr>
    <w:rPr>
      <w:szCs w:val="22"/>
    </w:rPr>
  </w:style>
  <w:style w:type="paragraph" w:styleId="Signature">
    <w:name w:val="Signature"/>
    <w:basedOn w:val="Normal"/>
    <w:link w:val="SignatureChar"/>
    <w:rsid w:val="0076132C"/>
    <w:pPr>
      <w:spacing w:after="720"/>
    </w:pPr>
    <w:rPr>
      <w:szCs w:val="22"/>
    </w:rPr>
  </w:style>
  <w:style w:type="character" w:customStyle="1" w:styleId="SignatureChar">
    <w:name w:val="Signature Char"/>
    <w:basedOn w:val="DefaultParagraphFont"/>
    <w:link w:val="Signature"/>
    <w:rsid w:val="0076132C"/>
    <w:rPr>
      <w:color w:val="7F7F7F" w:themeColor="text1" w:themeTint="80"/>
      <w:sz w:val="20"/>
      <w:szCs w:val="22"/>
    </w:rPr>
  </w:style>
  <w:style w:type="paragraph" w:styleId="Header">
    <w:name w:val="header"/>
    <w:basedOn w:val="Normal"/>
    <w:link w:val="HeaderChar"/>
    <w:uiPriority w:val="99"/>
    <w:unhideWhenUsed/>
    <w:rsid w:val="0076132C"/>
    <w:pPr>
      <w:tabs>
        <w:tab w:val="center" w:pos="4680"/>
        <w:tab w:val="right" w:pos="9360"/>
      </w:tabs>
    </w:pPr>
  </w:style>
  <w:style w:type="character" w:customStyle="1" w:styleId="HeaderChar">
    <w:name w:val="Header Char"/>
    <w:basedOn w:val="DefaultParagraphFont"/>
    <w:link w:val="Header"/>
    <w:uiPriority w:val="99"/>
    <w:rsid w:val="0076132C"/>
    <w:rPr>
      <w:color w:val="7F7F7F" w:themeColor="text1" w:themeTint="80"/>
      <w:sz w:val="20"/>
    </w:rPr>
  </w:style>
  <w:style w:type="paragraph" w:styleId="Footer">
    <w:name w:val="footer"/>
    <w:basedOn w:val="Normal"/>
    <w:link w:val="FooterChar"/>
    <w:uiPriority w:val="99"/>
    <w:unhideWhenUsed/>
    <w:rsid w:val="0076132C"/>
    <w:pPr>
      <w:tabs>
        <w:tab w:val="center" w:pos="4680"/>
        <w:tab w:val="right" w:pos="9360"/>
      </w:tabs>
    </w:pPr>
  </w:style>
  <w:style w:type="character" w:customStyle="1" w:styleId="FooterChar">
    <w:name w:val="Footer Char"/>
    <w:basedOn w:val="DefaultParagraphFont"/>
    <w:link w:val="Footer"/>
    <w:uiPriority w:val="99"/>
    <w:rsid w:val="0076132C"/>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character" w:customStyle="1" w:styleId="Heading1Char">
    <w:name w:val="Heading 1 Char"/>
    <w:basedOn w:val="DefaultParagraphFont"/>
    <w:link w:val="Heading1"/>
    <w:uiPriority w:val="9"/>
    <w:rsid w:val="0076132C"/>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76132C"/>
    <w:rPr>
      <w:rFonts w:asciiTheme="majorHAnsi" w:eastAsiaTheme="majorEastAsia" w:hAnsiTheme="majorHAnsi" w:cstheme="majorBidi"/>
      <w:b/>
      <w:color w:val="7F7F7F" w:themeColor="text1" w:themeTint="80"/>
      <w:sz w:val="28"/>
      <w:szCs w:val="26"/>
    </w:rPr>
  </w:style>
  <w:style w:type="paragraph" w:styleId="ListParagraph">
    <w:name w:val="List Paragraph"/>
    <w:basedOn w:val="Normal"/>
    <w:uiPriority w:val="34"/>
    <w:qFormat/>
    <w:rsid w:val="0091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747343500">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1146B-869E-4368-9871-0B2B28AAE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51AF13-F861-4246-9999-15C9C6609536}">
  <ds:schemaRefs>
    <ds:schemaRef ds:uri="http://schemas.openxmlformats.org/officeDocument/2006/bibliography"/>
  </ds:schemaRefs>
</ds:datastoreItem>
</file>

<file path=customXml/itemProps3.xml><?xml version="1.0" encoding="utf-8"?>
<ds:datastoreItem xmlns:ds="http://schemas.openxmlformats.org/officeDocument/2006/customXml" ds:itemID="{1A5E425C-6634-4C26-A132-DCD31CC26F2D}">
  <ds:schemaRefs>
    <ds:schemaRef ds:uri="http://schemas.microsoft.com/sharepoint/v3/contenttype/forms"/>
  </ds:schemaRefs>
</ds:datastoreItem>
</file>

<file path=customXml/itemProps4.xml><?xml version="1.0" encoding="utf-8"?>
<ds:datastoreItem xmlns:ds="http://schemas.openxmlformats.org/officeDocument/2006/customXml" ds:itemID="{06C853FB-1447-4AE1-85E0-6B094707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2018-04-10T15:01:00Z</dcterms:created>
  <dcterms:modified xsi:type="dcterms:W3CDTF">2023-12-08T19:45:00Z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